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F54EC" w14:textId="2E338648" w:rsidR="0026175F" w:rsidRPr="009819C9" w:rsidRDefault="003E61A1" w:rsidP="0026175F">
      <w:pPr>
        <w:rPr>
          <w:rFonts w:ascii="Calibri" w:hAnsi="Calibri" w:cs="Calibri"/>
          <w:color w:val="000000"/>
          <w:sz w:val="22"/>
          <w:szCs w:val="22"/>
        </w:rPr>
      </w:pPr>
      <w:r>
        <w:rPr>
          <w:rFonts w:ascii="Muli" w:hAnsi="Muli" w:cs="Arial"/>
          <w:lang w:val="en-US"/>
        </w:rPr>
        <w:br/>
      </w:r>
      <w:r w:rsidR="0026175F" w:rsidRPr="009819C9">
        <w:rPr>
          <w:rFonts w:ascii="Calibri" w:hAnsi="Calibri" w:cs="Calibri"/>
          <w:color w:val="000000"/>
          <w:sz w:val="22"/>
          <w:szCs w:val="22"/>
        </w:rPr>
        <w:t>De Juridische dienst krijgt veel vragen binnen over verhuurd bedrijfsmatig onroerend goed en de gevolgen van COVID-19.</w:t>
      </w:r>
      <w:r w:rsidR="005C7033">
        <w:rPr>
          <w:rFonts w:ascii="Calibri" w:hAnsi="Calibri" w:cs="Calibri"/>
          <w:color w:val="000000"/>
          <w:sz w:val="22"/>
          <w:szCs w:val="22"/>
        </w:rPr>
        <w:t xml:space="preserve"> </w:t>
      </w:r>
      <w:r w:rsidR="0026175F" w:rsidRPr="009819C9">
        <w:rPr>
          <w:rFonts w:ascii="Calibri" w:hAnsi="Calibri" w:cs="Calibri"/>
          <w:color w:val="000000"/>
          <w:sz w:val="22"/>
          <w:szCs w:val="22"/>
        </w:rPr>
        <w:t xml:space="preserve">In dit stuk een drietal vragen </w:t>
      </w:r>
      <w:r w:rsidR="005C7033">
        <w:rPr>
          <w:rFonts w:ascii="Calibri" w:hAnsi="Calibri" w:cs="Calibri"/>
          <w:color w:val="000000"/>
          <w:sz w:val="22"/>
          <w:szCs w:val="22"/>
        </w:rPr>
        <w:t xml:space="preserve">afgesloten </w:t>
      </w:r>
      <w:r w:rsidR="0026175F">
        <w:rPr>
          <w:rFonts w:ascii="Calibri" w:hAnsi="Calibri" w:cs="Calibri"/>
          <w:color w:val="000000"/>
          <w:sz w:val="22"/>
          <w:szCs w:val="22"/>
        </w:rPr>
        <w:t>met voorbeeldclausules</w:t>
      </w:r>
      <w:r w:rsidR="0026175F" w:rsidRPr="009819C9">
        <w:rPr>
          <w:rFonts w:ascii="Calibri" w:hAnsi="Calibri" w:cs="Calibri"/>
          <w:color w:val="000000"/>
          <w:sz w:val="22"/>
          <w:szCs w:val="22"/>
        </w:rPr>
        <w:t>.</w:t>
      </w:r>
      <w:r w:rsidR="0026175F">
        <w:rPr>
          <w:rFonts w:ascii="Calibri" w:hAnsi="Calibri" w:cs="Calibri"/>
          <w:color w:val="000000"/>
          <w:sz w:val="22"/>
          <w:szCs w:val="22"/>
        </w:rPr>
        <w:t xml:space="preserve"> Het</w:t>
      </w:r>
      <w:r w:rsidR="0026175F" w:rsidRPr="009819C9">
        <w:rPr>
          <w:rFonts w:ascii="Calibri" w:hAnsi="Calibri" w:cs="Calibri"/>
          <w:color w:val="000000"/>
          <w:sz w:val="22"/>
          <w:szCs w:val="22"/>
        </w:rPr>
        <w:t xml:space="preserve"> ROZ </w:t>
      </w:r>
      <w:r w:rsidR="0026175F">
        <w:rPr>
          <w:rFonts w:ascii="Calibri" w:hAnsi="Calibri" w:cs="Calibri"/>
          <w:color w:val="000000"/>
          <w:sz w:val="22"/>
          <w:szCs w:val="22"/>
        </w:rPr>
        <w:t>model winkelruimte van 2012 en het ROZ model kantoorruimte van 2015</w:t>
      </w:r>
      <w:r w:rsidR="0026175F" w:rsidRPr="009819C9">
        <w:rPr>
          <w:rFonts w:ascii="Calibri" w:hAnsi="Calibri" w:cs="Calibri"/>
          <w:color w:val="000000"/>
          <w:sz w:val="22"/>
          <w:szCs w:val="22"/>
        </w:rPr>
        <w:t xml:space="preserve"> </w:t>
      </w:r>
      <w:r w:rsidR="0026175F">
        <w:rPr>
          <w:rFonts w:ascii="Calibri" w:hAnsi="Calibri" w:cs="Calibri"/>
          <w:color w:val="000000"/>
          <w:sz w:val="22"/>
          <w:szCs w:val="22"/>
        </w:rPr>
        <w:t>zijn</w:t>
      </w:r>
      <w:r w:rsidR="0026175F" w:rsidRPr="009819C9">
        <w:rPr>
          <w:rFonts w:ascii="Calibri" w:hAnsi="Calibri" w:cs="Calibri"/>
          <w:color w:val="000000"/>
          <w:sz w:val="22"/>
          <w:szCs w:val="22"/>
        </w:rPr>
        <w:t xml:space="preserve"> uitgangspunt hierbij. Let dus wel op welk huurmodel gebruikt is.</w:t>
      </w:r>
    </w:p>
    <w:p w14:paraId="4CB9A385" w14:textId="77777777" w:rsidR="0026175F" w:rsidRPr="009819C9" w:rsidRDefault="0026175F" w:rsidP="0026175F">
      <w:pPr>
        <w:rPr>
          <w:rFonts w:ascii="Calibri" w:hAnsi="Calibri" w:cs="Calibri"/>
          <w:color w:val="000000"/>
          <w:sz w:val="22"/>
          <w:szCs w:val="22"/>
        </w:rPr>
      </w:pPr>
      <w:r w:rsidRPr="009819C9">
        <w:rPr>
          <w:rFonts w:ascii="Calibri" w:hAnsi="Calibri" w:cs="Calibri"/>
          <w:color w:val="000000"/>
          <w:sz w:val="22"/>
          <w:szCs w:val="22"/>
        </w:rPr>
        <w:t>1.Kan huurder het huurcontract opzeggen?</w:t>
      </w:r>
    </w:p>
    <w:p w14:paraId="08C31197" w14:textId="77777777" w:rsidR="0026175F" w:rsidRPr="009819C9" w:rsidRDefault="0026175F" w:rsidP="0026175F">
      <w:pPr>
        <w:rPr>
          <w:rFonts w:ascii="Calibri" w:hAnsi="Calibri" w:cs="Calibri"/>
          <w:color w:val="000000"/>
          <w:sz w:val="22"/>
          <w:szCs w:val="22"/>
        </w:rPr>
      </w:pPr>
      <w:r w:rsidRPr="009819C9">
        <w:rPr>
          <w:rFonts w:ascii="Calibri" w:hAnsi="Calibri" w:cs="Calibri"/>
          <w:color w:val="000000"/>
          <w:sz w:val="22"/>
          <w:szCs w:val="22"/>
        </w:rPr>
        <w:t>2.Kan huurder huurprijsvermindering krijgen?</w:t>
      </w:r>
    </w:p>
    <w:p w14:paraId="3E869364" w14:textId="77777777" w:rsidR="0026175F" w:rsidRPr="009819C9" w:rsidRDefault="0026175F" w:rsidP="0026175F">
      <w:pPr>
        <w:rPr>
          <w:rFonts w:ascii="Calibri" w:hAnsi="Calibri" w:cs="Calibri"/>
          <w:color w:val="000000"/>
          <w:sz w:val="22"/>
          <w:szCs w:val="22"/>
        </w:rPr>
      </w:pPr>
      <w:r w:rsidRPr="009819C9">
        <w:rPr>
          <w:rFonts w:ascii="Calibri" w:hAnsi="Calibri" w:cs="Calibri"/>
          <w:color w:val="000000"/>
          <w:sz w:val="22"/>
          <w:szCs w:val="22"/>
        </w:rPr>
        <w:t>3.Wie is aansprakelijk voor de schade als het pand gesloten wordt?</w:t>
      </w:r>
    </w:p>
    <w:p w14:paraId="4BD12C62" w14:textId="77777777" w:rsidR="0026175F" w:rsidRPr="009819C9" w:rsidRDefault="0026175F" w:rsidP="0026175F">
      <w:pPr>
        <w:rPr>
          <w:rFonts w:ascii="Calibri" w:hAnsi="Calibri" w:cs="Calibri"/>
          <w:color w:val="000000"/>
          <w:sz w:val="22"/>
          <w:szCs w:val="22"/>
        </w:rPr>
      </w:pPr>
    </w:p>
    <w:p w14:paraId="32A08943" w14:textId="77777777" w:rsidR="0026175F" w:rsidRPr="009819C9" w:rsidRDefault="0026175F" w:rsidP="0026175F">
      <w:pPr>
        <w:rPr>
          <w:rFonts w:ascii="Calibri" w:hAnsi="Calibri" w:cs="Calibri"/>
          <w:b/>
          <w:bCs/>
          <w:color w:val="000000"/>
          <w:sz w:val="22"/>
          <w:szCs w:val="22"/>
        </w:rPr>
      </w:pPr>
      <w:r w:rsidRPr="009819C9">
        <w:rPr>
          <w:rFonts w:ascii="Calibri" w:hAnsi="Calibri" w:cs="Calibri"/>
          <w:b/>
          <w:bCs/>
          <w:color w:val="000000"/>
          <w:sz w:val="22"/>
          <w:szCs w:val="22"/>
        </w:rPr>
        <w:t>1. Kan huurder het huurcontract opzeggen?</w:t>
      </w:r>
    </w:p>
    <w:p w14:paraId="53BEAB20" w14:textId="6BEB0E7D" w:rsidR="0026175F" w:rsidRPr="009819C9" w:rsidRDefault="0026175F" w:rsidP="0026175F">
      <w:pPr>
        <w:rPr>
          <w:rFonts w:ascii="Calibri" w:hAnsi="Calibri" w:cs="Calibri"/>
          <w:color w:val="000000"/>
          <w:sz w:val="22"/>
          <w:szCs w:val="22"/>
        </w:rPr>
      </w:pPr>
      <w:r>
        <w:rPr>
          <w:rFonts w:ascii="Calibri" w:hAnsi="Calibri" w:cs="Calibri"/>
          <w:color w:val="000000"/>
          <w:sz w:val="22"/>
          <w:szCs w:val="22"/>
        </w:rPr>
        <w:t>Bekijk hiervoor de afspraken die partijen hebben gemaakt onder het kopje ‘Duur, verlenging en opzegging’.</w:t>
      </w:r>
      <w:r w:rsidRPr="009819C9">
        <w:rPr>
          <w:rFonts w:ascii="Calibri" w:hAnsi="Calibri" w:cs="Calibri"/>
          <w:color w:val="000000"/>
          <w:sz w:val="22"/>
          <w:szCs w:val="22"/>
        </w:rPr>
        <w:t xml:space="preserve"> In de meest</w:t>
      </w:r>
      <w:r>
        <w:rPr>
          <w:rFonts w:ascii="Calibri" w:hAnsi="Calibri" w:cs="Calibri"/>
          <w:color w:val="000000"/>
          <w:sz w:val="22"/>
          <w:szCs w:val="22"/>
        </w:rPr>
        <w:t>e</w:t>
      </w:r>
      <w:r w:rsidRPr="009819C9">
        <w:rPr>
          <w:rFonts w:ascii="Calibri" w:hAnsi="Calibri" w:cs="Calibri"/>
          <w:color w:val="000000"/>
          <w:sz w:val="22"/>
          <w:szCs w:val="22"/>
        </w:rPr>
        <w:t xml:space="preserve"> huurcontracten is het niet mogelijk tussentijds op te zeggen. De termijnen</w:t>
      </w:r>
      <w:r>
        <w:rPr>
          <w:rFonts w:ascii="Calibri" w:hAnsi="Calibri" w:cs="Calibri"/>
          <w:color w:val="000000"/>
          <w:sz w:val="22"/>
          <w:szCs w:val="22"/>
        </w:rPr>
        <w:t xml:space="preserve"> die</w:t>
      </w:r>
      <w:r w:rsidRPr="009819C9">
        <w:rPr>
          <w:rFonts w:ascii="Calibri" w:hAnsi="Calibri" w:cs="Calibri"/>
          <w:color w:val="000000"/>
          <w:sz w:val="22"/>
          <w:szCs w:val="22"/>
        </w:rPr>
        <w:t xml:space="preserve"> in het contract </w:t>
      </w:r>
      <w:r>
        <w:rPr>
          <w:rFonts w:ascii="Calibri" w:hAnsi="Calibri" w:cs="Calibri"/>
          <w:color w:val="000000"/>
          <w:sz w:val="22"/>
          <w:szCs w:val="22"/>
        </w:rPr>
        <w:t xml:space="preserve">zijn </w:t>
      </w:r>
      <w:r w:rsidRPr="009819C9">
        <w:rPr>
          <w:rFonts w:ascii="Calibri" w:hAnsi="Calibri" w:cs="Calibri"/>
          <w:color w:val="000000"/>
          <w:sz w:val="22"/>
          <w:szCs w:val="22"/>
        </w:rPr>
        <w:t xml:space="preserve">bedongen dienen aangehouden te worden. </w:t>
      </w:r>
      <w:r>
        <w:rPr>
          <w:rFonts w:ascii="Calibri" w:hAnsi="Calibri" w:cs="Calibri"/>
          <w:color w:val="000000"/>
          <w:sz w:val="22"/>
          <w:szCs w:val="22"/>
        </w:rPr>
        <w:t xml:space="preserve">Wel dienen de termijnen en opzegtermijnen in overeenstemming te zijn met (dwingend) wettelijke bepalingen. Let op! Hier bestaat een groot verschil tussen een huurovereenkomst kantoorruimte (artikel 7:230a BW) en een huurovereenkomst winkelruimte (artikel 7:290 BW). </w:t>
      </w:r>
      <w:r>
        <w:rPr>
          <w:rFonts w:ascii="Calibri" w:hAnsi="Calibri" w:cs="Calibri"/>
          <w:color w:val="000000"/>
          <w:sz w:val="22"/>
          <w:szCs w:val="22"/>
        </w:rPr>
        <w:br/>
      </w:r>
      <w:r>
        <w:rPr>
          <w:rFonts w:ascii="Calibri" w:hAnsi="Calibri" w:cs="Calibri"/>
          <w:color w:val="000000"/>
          <w:sz w:val="22"/>
          <w:szCs w:val="22"/>
        </w:rPr>
        <w:br/>
      </w:r>
      <w:r w:rsidRPr="009819C9">
        <w:rPr>
          <w:rFonts w:ascii="Calibri" w:hAnsi="Calibri" w:cs="Calibri"/>
          <w:color w:val="000000"/>
          <w:sz w:val="22"/>
          <w:szCs w:val="22"/>
        </w:rPr>
        <w:t>Zegt een huurder toch tussentijds op dan</w:t>
      </w:r>
      <w:r>
        <w:rPr>
          <w:rFonts w:ascii="Calibri" w:hAnsi="Calibri" w:cs="Calibri"/>
          <w:color w:val="000000"/>
          <w:sz w:val="22"/>
          <w:szCs w:val="22"/>
        </w:rPr>
        <w:t xml:space="preserve"> kan verhuurder aangeven dat huurder gehouden wordt aan het contract en dat verhuurder niet instemt met tussentijdse beëindiging. Indien huurder het pand verlaat en stopt met het betalen van de huur kan</w:t>
      </w:r>
      <w:r w:rsidRPr="009819C9">
        <w:rPr>
          <w:rFonts w:ascii="Calibri" w:hAnsi="Calibri" w:cs="Calibri"/>
          <w:color w:val="000000"/>
          <w:sz w:val="22"/>
          <w:szCs w:val="22"/>
        </w:rPr>
        <w:t xml:space="preserve"> verhuurder de geleden schade </w:t>
      </w:r>
      <w:r>
        <w:rPr>
          <w:rFonts w:ascii="Calibri" w:hAnsi="Calibri" w:cs="Calibri"/>
          <w:color w:val="000000"/>
          <w:sz w:val="22"/>
          <w:szCs w:val="22"/>
        </w:rPr>
        <w:t>(o.a. misgelopen huurtermijnen volgens contract)</w:t>
      </w:r>
      <w:r w:rsidRPr="009819C9">
        <w:rPr>
          <w:rFonts w:ascii="Calibri" w:hAnsi="Calibri" w:cs="Calibri"/>
          <w:color w:val="000000"/>
          <w:sz w:val="22"/>
          <w:szCs w:val="22"/>
        </w:rPr>
        <w:t xml:space="preserve"> verhalen </w:t>
      </w:r>
      <w:r>
        <w:rPr>
          <w:rFonts w:ascii="Calibri" w:hAnsi="Calibri" w:cs="Calibri"/>
          <w:color w:val="000000"/>
          <w:sz w:val="22"/>
          <w:szCs w:val="22"/>
        </w:rPr>
        <w:t xml:space="preserve">op de huurder, </w:t>
      </w:r>
      <w:r w:rsidRPr="009819C9">
        <w:rPr>
          <w:rFonts w:ascii="Calibri" w:hAnsi="Calibri" w:cs="Calibri"/>
          <w:color w:val="000000"/>
          <w:sz w:val="22"/>
          <w:szCs w:val="22"/>
        </w:rPr>
        <w:t>eventueel via de rechter.</w:t>
      </w:r>
      <w:r>
        <w:rPr>
          <w:rFonts w:ascii="Calibri" w:hAnsi="Calibri" w:cs="Calibri"/>
          <w:color w:val="000000"/>
          <w:sz w:val="22"/>
          <w:szCs w:val="22"/>
        </w:rPr>
        <w:t xml:space="preserve"> </w:t>
      </w:r>
      <w:r>
        <w:rPr>
          <w:rFonts w:ascii="Calibri" w:hAnsi="Calibri" w:cs="Calibri"/>
          <w:color w:val="000000"/>
          <w:sz w:val="22"/>
          <w:szCs w:val="22"/>
        </w:rPr>
        <w:br/>
      </w:r>
    </w:p>
    <w:p w14:paraId="713EE8B1" w14:textId="77777777" w:rsidR="0026175F" w:rsidRDefault="0026175F" w:rsidP="0026175F">
      <w:pPr>
        <w:rPr>
          <w:rFonts w:ascii="Calibri" w:hAnsi="Calibri" w:cs="Calibri"/>
          <w:i/>
          <w:iCs/>
          <w:color w:val="000000"/>
          <w:sz w:val="22"/>
          <w:szCs w:val="22"/>
          <w:shd w:val="clear" w:color="auto" w:fill="FFFFFF"/>
        </w:rPr>
      </w:pPr>
      <w:r w:rsidRPr="009819C9">
        <w:rPr>
          <w:rFonts w:ascii="Calibri" w:hAnsi="Calibri" w:cs="Calibri"/>
          <w:b/>
          <w:bCs/>
          <w:color w:val="000000"/>
          <w:sz w:val="22"/>
          <w:szCs w:val="22"/>
        </w:rPr>
        <w:t>2. Kan een huurder aanspraak maken op huurprijsvermindering?</w:t>
      </w:r>
      <w:r>
        <w:rPr>
          <w:rFonts w:ascii="Calibri" w:hAnsi="Calibri" w:cs="Calibri"/>
          <w:b/>
          <w:bCs/>
          <w:color w:val="000000"/>
          <w:sz w:val="22"/>
          <w:szCs w:val="22"/>
        </w:rPr>
        <w:br/>
      </w:r>
      <w:r w:rsidRPr="00D20688">
        <w:rPr>
          <w:rFonts w:ascii="Calibri" w:hAnsi="Calibri" w:cs="Calibri"/>
          <w:i/>
          <w:iCs/>
          <w:color w:val="000000"/>
          <w:sz w:val="22"/>
          <w:szCs w:val="22"/>
        </w:rPr>
        <w:t>Huur en huurprijsvermindering</w:t>
      </w:r>
      <w:r>
        <w:rPr>
          <w:rFonts w:ascii="Calibri" w:hAnsi="Calibri" w:cs="Calibri"/>
          <w:b/>
          <w:bCs/>
          <w:color w:val="000000"/>
          <w:sz w:val="22"/>
          <w:szCs w:val="22"/>
        </w:rPr>
        <w:br/>
      </w:r>
      <w:r>
        <w:rPr>
          <w:rFonts w:ascii="Calibri" w:hAnsi="Calibri" w:cs="Calibri"/>
          <w:color w:val="000000"/>
          <w:sz w:val="22"/>
          <w:szCs w:val="22"/>
        </w:rPr>
        <w:t xml:space="preserve">Er is sprake van huur wanneer verhuurder het gehuurde aan huurder beschikbaar stelt, terwijl huurder in ruil daarvoor een huurprijs betaalt. </w:t>
      </w:r>
      <w:r w:rsidRPr="009819C9">
        <w:rPr>
          <w:rFonts w:ascii="Calibri" w:hAnsi="Calibri" w:cs="Calibri"/>
          <w:color w:val="000000"/>
          <w:sz w:val="22"/>
          <w:szCs w:val="22"/>
        </w:rPr>
        <w:t xml:space="preserve">Verhuurder dient huurder het ongestoorde genot te verschaffen. Dat wil zeggen </w:t>
      </w:r>
      <w:r>
        <w:rPr>
          <w:rFonts w:ascii="Calibri" w:hAnsi="Calibri" w:cs="Calibri"/>
          <w:color w:val="000000"/>
          <w:sz w:val="22"/>
          <w:szCs w:val="22"/>
        </w:rPr>
        <w:t xml:space="preserve">dat </w:t>
      </w:r>
      <w:r w:rsidRPr="009819C9">
        <w:rPr>
          <w:rFonts w:ascii="Calibri" w:hAnsi="Calibri" w:cs="Calibri"/>
          <w:color w:val="000000"/>
          <w:sz w:val="22"/>
          <w:szCs w:val="22"/>
        </w:rPr>
        <w:t>er geen gebreken aan het gehuurde</w:t>
      </w:r>
      <w:r>
        <w:rPr>
          <w:rFonts w:ascii="Calibri" w:hAnsi="Calibri" w:cs="Calibri"/>
          <w:color w:val="000000"/>
          <w:sz w:val="22"/>
          <w:szCs w:val="22"/>
        </w:rPr>
        <w:t xml:space="preserve"> dienen</w:t>
      </w:r>
      <w:r w:rsidRPr="009819C9">
        <w:rPr>
          <w:rFonts w:ascii="Calibri" w:hAnsi="Calibri" w:cs="Calibri"/>
          <w:color w:val="000000"/>
          <w:sz w:val="22"/>
          <w:szCs w:val="22"/>
        </w:rPr>
        <w:t xml:space="preserve"> te zijn.</w:t>
      </w:r>
      <w:r>
        <w:rPr>
          <w:rFonts w:ascii="Calibri" w:hAnsi="Calibri" w:cs="Calibri"/>
          <w:color w:val="000000"/>
          <w:sz w:val="22"/>
          <w:szCs w:val="22"/>
        </w:rPr>
        <w:t xml:space="preserve"> Indien dat wél het geval is, kan huurder </w:t>
      </w:r>
      <w:r w:rsidRPr="00881185">
        <w:rPr>
          <w:rFonts w:ascii="Calibri" w:hAnsi="Calibri" w:cs="Calibri"/>
          <w:color w:val="000000"/>
          <w:sz w:val="22"/>
          <w:szCs w:val="22"/>
          <w:u w:val="single"/>
        </w:rPr>
        <w:t>volgens de wet</w:t>
      </w:r>
      <w:r>
        <w:rPr>
          <w:rFonts w:ascii="Calibri" w:hAnsi="Calibri" w:cs="Calibri"/>
          <w:color w:val="000000"/>
          <w:sz w:val="22"/>
          <w:szCs w:val="22"/>
        </w:rPr>
        <w:t xml:space="preserve"> aanspraak maken op huurprijsvermindering (artikel 7:207 BW).</w:t>
      </w:r>
      <w:r>
        <w:rPr>
          <w:rFonts w:ascii="Calibri" w:hAnsi="Calibri" w:cs="Calibri"/>
          <w:color w:val="000000"/>
          <w:sz w:val="22"/>
          <w:szCs w:val="22"/>
        </w:rPr>
        <w:br/>
      </w:r>
      <w:r>
        <w:rPr>
          <w:rFonts w:ascii="Calibri" w:hAnsi="Calibri" w:cs="Calibri"/>
          <w:color w:val="000000"/>
          <w:sz w:val="22"/>
          <w:szCs w:val="22"/>
        </w:rPr>
        <w:br/>
      </w:r>
      <w:r w:rsidRPr="009819C9">
        <w:rPr>
          <w:rFonts w:ascii="Calibri" w:hAnsi="Calibri" w:cs="Calibri"/>
          <w:color w:val="000000"/>
          <w:sz w:val="22"/>
          <w:szCs w:val="22"/>
        </w:rPr>
        <w:t xml:space="preserve">Door de overheidsmaatregelen tegen COVID-19 zijn er veel bedrijven </w:t>
      </w:r>
      <w:r>
        <w:rPr>
          <w:rFonts w:ascii="Calibri" w:hAnsi="Calibri" w:cs="Calibri"/>
          <w:color w:val="000000"/>
          <w:sz w:val="22"/>
          <w:szCs w:val="22"/>
        </w:rPr>
        <w:t xml:space="preserve">die kampen </w:t>
      </w:r>
      <w:r w:rsidRPr="009819C9">
        <w:rPr>
          <w:rFonts w:ascii="Calibri" w:hAnsi="Calibri" w:cs="Calibri"/>
          <w:color w:val="000000"/>
          <w:sz w:val="22"/>
          <w:szCs w:val="22"/>
        </w:rPr>
        <w:t>met een daling van de omzet. Dit kan door verplichte sluiting zijn</w:t>
      </w:r>
      <w:r>
        <w:rPr>
          <w:rFonts w:ascii="Calibri" w:hAnsi="Calibri" w:cs="Calibri"/>
          <w:color w:val="000000"/>
          <w:sz w:val="22"/>
          <w:szCs w:val="22"/>
        </w:rPr>
        <w:t>,</w:t>
      </w:r>
      <w:r w:rsidRPr="009819C9">
        <w:rPr>
          <w:rFonts w:ascii="Calibri" w:hAnsi="Calibri" w:cs="Calibri"/>
          <w:color w:val="000000"/>
          <w:sz w:val="22"/>
          <w:szCs w:val="22"/>
        </w:rPr>
        <w:t xml:space="preserve"> maar ook door de verminderde toeloop van klanten. Is hier dan sprake van een gebrek? </w:t>
      </w:r>
      <w:r>
        <w:rPr>
          <w:rFonts w:ascii="Calibri" w:hAnsi="Calibri" w:cs="Calibri"/>
          <w:color w:val="000000"/>
          <w:sz w:val="22"/>
          <w:szCs w:val="22"/>
        </w:rPr>
        <w:br/>
      </w:r>
      <w:r>
        <w:rPr>
          <w:rFonts w:ascii="Calibri" w:hAnsi="Calibri" w:cs="Calibri"/>
          <w:color w:val="000000"/>
          <w:sz w:val="22"/>
          <w:szCs w:val="22"/>
        </w:rPr>
        <w:br/>
      </w:r>
      <w:r w:rsidRPr="00D20688">
        <w:rPr>
          <w:rFonts w:ascii="Calibri" w:hAnsi="Calibri" w:cs="Calibri"/>
          <w:i/>
          <w:iCs/>
          <w:color w:val="000000"/>
          <w:sz w:val="22"/>
          <w:szCs w:val="22"/>
        </w:rPr>
        <w:t>Gebrek</w:t>
      </w:r>
      <w:r>
        <w:rPr>
          <w:rFonts w:ascii="Calibri" w:hAnsi="Calibri" w:cs="Calibri"/>
          <w:color w:val="000000"/>
          <w:sz w:val="22"/>
          <w:szCs w:val="22"/>
        </w:rPr>
        <w:br/>
        <w:t>In dit geval</w:t>
      </w:r>
      <w:r w:rsidRPr="009819C9">
        <w:rPr>
          <w:rFonts w:ascii="Calibri" w:hAnsi="Calibri" w:cs="Calibri"/>
          <w:color w:val="000000"/>
          <w:sz w:val="22"/>
          <w:szCs w:val="22"/>
        </w:rPr>
        <w:t xml:space="preserve"> is</w:t>
      </w:r>
      <w:r>
        <w:rPr>
          <w:rFonts w:ascii="Calibri" w:hAnsi="Calibri" w:cs="Calibri"/>
          <w:color w:val="000000"/>
          <w:sz w:val="22"/>
          <w:szCs w:val="22"/>
        </w:rPr>
        <w:t xml:space="preserve"> er naar alle waarschijnlijkheid</w:t>
      </w:r>
      <w:r w:rsidRPr="009819C9">
        <w:rPr>
          <w:rFonts w:ascii="Calibri" w:hAnsi="Calibri" w:cs="Calibri"/>
          <w:color w:val="000000"/>
          <w:sz w:val="22"/>
          <w:szCs w:val="22"/>
        </w:rPr>
        <w:t xml:space="preserve"> </w:t>
      </w:r>
      <w:r w:rsidRPr="00881185">
        <w:rPr>
          <w:rFonts w:ascii="Calibri" w:hAnsi="Calibri" w:cs="Calibri"/>
          <w:color w:val="000000"/>
          <w:sz w:val="22"/>
          <w:szCs w:val="22"/>
          <w:u w:val="single"/>
        </w:rPr>
        <w:t>geen</w:t>
      </w:r>
      <w:r w:rsidRPr="009819C9">
        <w:rPr>
          <w:rFonts w:ascii="Calibri" w:hAnsi="Calibri" w:cs="Calibri"/>
          <w:color w:val="000000"/>
          <w:sz w:val="22"/>
          <w:szCs w:val="22"/>
        </w:rPr>
        <w:t xml:space="preserve"> sprake van een gebrek. Artikel 7:204 BW zegt dat een ‘gebrek’ een toestand of kenmerk is van de gehuurde ruimte of een andere omstandigheid die niet aan de huurder is toe te rekenen en waardoor de huurder niet het genot heeft van de gehuurde ruimte dat hij mocht verwachten van een goede onderhouden zaak waarop de huurovereenkomst betrekking heeft. </w:t>
      </w:r>
      <w:r>
        <w:rPr>
          <w:rFonts w:ascii="Calibri" w:hAnsi="Calibri" w:cs="Calibri"/>
          <w:color w:val="000000"/>
          <w:sz w:val="22"/>
          <w:szCs w:val="22"/>
        </w:rPr>
        <w:br/>
      </w:r>
      <w:r>
        <w:rPr>
          <w:rFonts w:ascii="Calibri" w:hAnsi="Calibri" w:cs="Calibri"/>
          <w:color w:val="000000"/>
          <w:sz w:val="22"/>
          <w:szCs w:val="22"/>
        </w:rPr>
        <w:br/>
      </w:r>
      <w:r w:rsidRPr="00551E5D">
        <w:rPr>
          <w:rFonts w:ascii="Calibri" w:hAnsi="Calibri" w:cs="Calibri"/>
          <w:color w:val="000000"/>
          <w:sz w:val="22"/>
          <w:szCs w:val="22"/>
        </w:rPr>
        <w:t xml:space="preserve">De Hoge Raad in het bekende </w:t>
      </w:r>
      <w:proofErr w:type="spellStart"/>
      <w:r w:rsidRPr="00551E5D">
        <w:rPr>
          <w:rFonts w:ascii="Calibri" w:hAnsi="Calibri" w:cs="Calibri"/>
          <w:color w:val="000000"/>
          <w:sz w:val="22"/>
          <w:szCs w:val="22"/>
        </w:rPr>
        <w:t>Amicitia</w:t>
      </w:r>
      <w:proofErr w:type="spellEnd"/>
      <w:r w:rsidRPr="00551E5D">
        <w:rPr>
          <w:rFonts w:ascii="Calibri" w:hAnsi="Calibri" w:cs="Calibri"/>
          <w:color w:val="000000"/>
          <w:sz w:val="22"/>
          <w:szCs w:val="22"/>
        </w:rPr>
        <w:t xml:space="preserve"> arrest bepaald waar de grens ligt tussen ondernemingsrisico en een gebrek.</w:t>
      </w:r>
      <w:r>
        <w:rPr>
          <w:rFonts w:ascii="Calibri" w:hAnsi="Calibri" w:cs="Calibri"/>
          <w:color w:val="000000"/>
          <w:sz w:val="22"/>
          <w:szCs w:val="22"/>
        </w:rPr>
        <w:t xml:space="preserve"> I</w:t>
      </w:r>
      <w:r w:rsidRPr="00551E5D">
        <w:rPr>
          <w:rFonts w:ascii="Calibri" w:hAnsi="Calibri" w:cs="Calibri"/>
          <w:color w:val="000000"/>
          <w:sz w:val="22"/>
          <w:szCs w:val="22"/>
        </w:rPr>
        <w:t xml:space="preserve">n deze zaak ging </w:t>
      </w:r>
      <w:r w:rsidRPr="009A0A03">
        <w:rPr>
          <w:rFonts w:ascii="Calibri" w:hAnsi="Calibri" w:cs="Calibri"/>
          <w:color w:val="000000"/>
          <w:sz w:val="22"/>
          <w:szCs w:val="22"/>
        </w:rPr>
        <w:t xml:space="preserve">het om tegenvallende bezoekersaantallen. De huurders </w:t>
      </w:r>
      <w:r w:rsidRPr="00551E5D">
        <w:rPr>
          <w:rFonts w:ascii="Calibri" w:hAnsi="Calibri" w:cs="Calibri"/>
          <w:color w:val="000000"/>
          <w:sz w:val="22"/>
          <w:szCs w:val="22"/>
        </w:rPr>
        <w:t>stelden</w:t>
      </w:r>
      <w:r w:rsidRPr="009A0A03">
        <w:rPr>
          <w:rFonts w:ascii="Calibri" w:hAnsi="Calibri" w:cs="Calibri"/>
          <w:color w:val="000000"/>
          <w:sz w:val="22"/>
          <w:szCs w:val="22"/>
        </w:rPr>
        <w:t xml:space="preserve"> dat </w:t>
      </w:r>
      <w:r w:rsidRPr="00551E5D">
        <w:rPr>
          <w:rFonts w:ascii="Calibri" w:hAnsi="Calibri" w:cs="Calibri"/>
          <w:color w:val="000000"/>
          <w:sz w:val="22"/>
          <w:szCs w:val="22"/>
        </w:rPr>
        <w:t xml:space="preserve">er sprake was van </w:t>
      </w:r>
      <w:r w:rsidRPr="009A0A03">
        <w:rPr>
          <w:rFonts w:ascii="Calibri" w:hAnsi="Calibri" w:cs="Calibri"/>
          <w:color w:val="000000"/>
          <w:sz w:val="22"/>
          <w:szCs w:val="22"/>
        </w:rPr>
        <w:t xml:space="preserve">een gebrek. </w:t>
      </w:r>
      <w:r w:rsidRPr="00551E5D">
        <w:rPr>
          <w:rFonts w:ascii="Calibri" w:hAnsi="Calibri" w:cs="Calibri"/>
          <w:color w:val="000000"/>
          <w:sz w:val="22"/>
          <w:szCs w:val="22"/>
        </w:rPr>
        <w:t xml:space="preserve">Het teruglopen van bezoekers </w:t>
      </w:r>
      <w:r w:rsidRPr="009A0A03">
        <w:rPr>
          <w:rFonts w:ascii="Calibri" w:hAnsi="Calibri" w:cs="Calibri"/>
          <w:color w:val="000000"/>
          <w:sz w:val="22"/>
          <w:szCs w:val="22"/>
        </w:rPr>
        <w:t xml:space="preserve">was immers niet aan de huurders toe te rekenen. De Hoge Raad oordeelde </w:t>
      </w:r>
      <w:r>
        <w:rPr>
          <w:rFonts w:ascii="Calibri" w:hAnsi="Calibri" w:cs="Calibri"/>
          <w:color w:val="000000"/>
          <w:sz w:val="22"/>
          <w:szCs w:val="22"/>
        </w:rPr>
        <w:t>net als het Hof:</w:t>
      </w:r>
      <w:r w:rsidRPr="00551E5D">
        <w:rPr>
          <w:rFonts w:ascii="Calibri" w:hAnsi="Calibri" w:cs="Calibri"/>
          <w:color w:val="000000"/>
          <w:sz w:val="22"/>
          <w:szCs w:val="22"/>
        </w:rPr>
        <w:t xml:space="preserve"> “ </w:t>
      </w:r>
      <w:r w:rsidRPr="00551E5D">
        <w:rPr>
          <w:rFonts w:ascii="Calibri" w:hAnsi="Calibri" w:cs="Calibri"/>
          <w:i/>
          <w:iCs/>
          <w:color w:val="000000"/>
          <w:sz w:val="22"/>
          <w:szCs w:val="22"/>
          <w:shd w:val="clear" w:color="auto" w:fill="FFFFFF"/>
        </w:rPr>
        <w:t>Tegenvallende bezoekersaantallen kunnen op zichzelf in beginsel niet worden aangemerkt als een gebrek in de vorenbedoelde zin, en de gevolgen daarvan kunnen niet op de verhuurder worden afgewenteld. Dat kan alleen dan anders zijn indien de</w:t>
      </w:r>
      <w:r>
        <w:rPr>
          <w:rFonts w:ascii="Calibri" w:hAnsi="Calibri" w:cs="Calibri"/>
          <w:i/>
          <w:iCs/>
          <w:color w:val="000000"/>
          <w:sz w:val="22"/>
          <w:szCs w:val="22"/>
          <w:shd w:val="clear" w:color="auto" w:fill="FFFFFF"/>
        </w:rPr>
        <w:t xml:space="preserve"> </w:t>
      </w:r>
    </w:p>
    <w:p w14:paraId="4774117D" w14:textId="77777777" w:rsidR="0026175F" w:rsidRDefault="0026175F" w:rsidP="0026175F">
      <w:pPr>
        <w:rPr>
          <w:rFonts w:ascii="Calibri" w:hAnsi="Calibri" w:cs="Calibri"/>
          <w:i/>
          <w:iCs/>
          <w:color w:val="000000"/>
          <w:sz w:val="22"/>
          <w:szCs w:val="22"/>
          <w:shd w:val="clear" w:color="auto" w:fill="FFFFFF"/>
        </w:rPr>
      </w:pPr>
    </w:p>
    <w:p w14:paraId="54B7D805" w14:textId="48373902" w:rsidR="0026175F" w:rsidRPr="006403C3" w:rsidRDefault="009A2280" w:rsidP="0026175F">
      <w:pPr>
        <w:rPr>
          <w:rFonts w:ascii="Calibri" w:hAnsi="Calibri" w:cs="Calibri"/>
          <w:b/>
          <w:bCs/>
          <w:color w:val="000000"/>
          <w:sz w:val="22"/>
          <w:szCs w:val="22"/>
        </w:rPr>
      </w:pPr>
      <w:r>
        <w:rPr>
          <w:rFonts w:ascii="Calibri" w:hAnsi="Calibri" w:cs="Calibri"/>
          <w:i/>
          <w:iCs/>
          <w:color w:val="000000"/>
          <w:sz w:val="22"/>
          <w:szCs w:val="22"/>
          <w:shd w:val="clear" w:color="auto" w:fill="FFFFFF"/>
        </w:rPr>
        <w:lastRenderedPageBreak/>
        <w:br/>
      </w:r>
      <w:r w:rsidR="0026175F" w:rsidRPr="00551E5D">
        <w:rPr>
          <w:rFonts w:ascii="Calibri" w:hAnsi="Calibri" w:cs="Calibri"/>
          <w:i/>
          <w:iCs/>
          <w:color w:val="000000"/>
          <w:sz w:val="22"/>
          <w:szCs w:val="22"/>
          <w:shd w:val="clear" w:color="auto" w:fill="FFFFFF"/>
        </w:rPr>
        <w:t xml:space="preserve">achterblijvende bezoekersaantallen het gevolg zijn van concrete gebreken in het gehuurde object zelf of het grotere geheel waarvan het deel uitmaakt, waarop de huurders niet bedacht hadden behoeven te zijn.” </w:t>
      </w:r>
      <w:r w:rsidR="0026175F">
        <w:rPr>
          <w:rFonts w:ascii="Calibri" w:hAnsi="Calibri" w:cs="Calibri"/>
          <w:color w:val="000000"/>
          <w:sz w:val="22"/>
          <w:szCs w:val="22"/>
        </w:rPr>
        <w:br/>
        <w:t>Gezien de rechtsoverweging van de Hoge Raad in dit arrest zullen t</w:t>
      </w:r>
      <w:r w:rsidR="0026175F" w:rsidRPr="009819C9">
        <w:rPr>
          <w:rFonts w:ascii="Calibri" w:hAnsi="Calibri" w:cs="Calibri"/>
          <w:color w:val="000000"/>
          <w:sz w:val="22"/>
          <w:szCs w:val="22"/>
        </w:rPr>
        <w:t xml:space="preserve">egenvallende bezoekersaantallen of tegenvallende omzet als gevolg van het coronavirus </w:t>
      </w:r>
      <w:r w:rsidR="0026175F">
        <w:rPr>
          <w:rFonts w:ascii="Calibri" w:hAnsi="Calibri" w:cs="Calibri"/>
          <w:color w:val="000000"/>
          <w:sz w:val="22"/>
          <w:szCs w:val="22"/>
        </w:rPr>
        <w:t xml:space="preserve">naar verwachting eveneens </w:t>
      </w:r>
      <w:r w:rsidR="0026175F" w:rsidRPr="009819C9">
        <w:rPr>
          <w:rFonts w:ascii="Calibri" w:hAnsi="Calibri" w:cs="Calibri"/>
          <w:color w:val="000000"/>
          <w:sz w:val="22"/>
          <w:szCs w:val="22"/>
        </w:rPr>
        <w:t>geen ‘gebrek’</w:t>
      </w:r>
      <w:r w:rsidR="0026175F">
        <w:rPr>
          <w:rFonts w:ascii="Calibri" w:hAnsi="Calibri" w:cs="Calibri"/>
          <w:color w:val="000000"/>
          <w:sz w:val="22"/>
          <w:szCs w:val="22"/>
        </w:rPr>
        <w:t xml:space="preserve"> opleveren. </w:t>
      </w:r>
      <w:r w:rsidR="0026175F">
        <w:rPr>
          <w:rFonts w:ascii="Calibri" w:hAnsi="Calibri" w:cs="Calibri"/>
          <w:color w:val="000000"/>
          <w:sz w:val="22"/>
          <w:szCs w:val="22"/>
        </w:rPr>
        <w:br/>
      </w:r>
      <w:r w:rsidR="0026175F">
        <w:rPr>
          <w:rFonts w:ascii="Calibri" w:hAnsi="Calibri" w:cs="Calibri"/>
          <w:color w:val="000000"/>
          <w:sz w:val="22"/>
          <w:szCs w:val="22"/>
        </w:rPr>
        <w:br/>
      </w:r>
      <w:r w:rsidR="0026175F" w:rsidRPr="009819C9">
        <w:rPr>
          <w:rFonts w:ascii="Calibri" w:hAnsi="Calibri" w:cs="Calibri"/>
          <w:color w:val="000000"/>
          <w:sz w:val="22"/>
          <w:szCs w:val="22"/>
        </w:rPr>
        <w:t>Bovendien staat in artikel 4.</w:t>
      </w:r>
      <w:r w:rsidR="0026175F">
        <w:rPr>
          <w:rFonts w:ascii="Calibri" w:hAnsi="Calibri" w:cs="Calibri"/>
          <w:color w:val="000000"/>
          <w:sz w:val="22"/>
          <w:szCs w:val="22"/>
        </w:rPr>
        <w:t>4</w:t>
      </w:r>
      <w:r w:rsidR="0026175F" w:rsidRPr="009819C9">
        <w:rPr>
          <w:rFonts w:ascii="Calibri" w:hAnsi="Calibri" w:cs="Calibri"/>
          <w:color w:val="000000"/>
          <w:sz w:val="22"/>
          <w:szCs w:val="22"/>
        </w:rPr>
        <w:t xml:space="preserve"> algemene bepalingen kantoorruimte/winkelruimte ROZ  “</w:t>
      </w:r>
      <w:r w:rsidR="0026175F" w:rsidRPr="009819C9">
        <w:rPr>
          <w:rFonts w:ascii="Calibri" w:hAnsi="Calibri" w:cs="Calibri"/>
          <w:sz w:val="22"/>
          <w:szCs w:val="22"/>
        </w:rPr>
        <w:t xml:space="preserve">Weigering of intrekking van een vergunning, ontheffing of toestemming als bedoeld in artikel 4.3 levert geen gebrek op”. </w:t>
      </w:r>
      <w:r w:rsidR="0026175F">
        <w:rPr>
          <w:rFonts w:ascii="Calibri" w:hAnsi="Calibri" w:cs="Calibri"/>
          <w:sz w:val="22"/>
          <w:szCs w:val="22"/>
        </w:rPr>
        <w:t xml:space="preserve">Voor zover artikel 4.3 betrekking heeft op de maatregelen die de overheid invoert als gevolg van de huidige Corona-crisis, kan ook op die grond niet gesteld worden dat sprake is van een gebrek. </w:t>
      </w:r>
      <w:r w:rsidR="0026175F">
        <w:rPr>
          <w:rFonts w:ascii="Calibri" w:hAnsi="Calibri" w:cs="Calibri"/>
          <w:sz w:val="22"/>
          <w:szCs w:val="22"/>
        </w:rPr>
        <w:br/>
      </w:r>
      <w:r w:rsidR="0026175F">
        <w:rPr>
          <w:rFonts w:ascii="Calibri" w:hAnsi="Calibri" w:cs="Calibri"/>
          <w:sz w:val="22"/>
          <w:szCs w:val="22"/>
        </w:rPr>
        <w:br/>
      </w:r>
      <w:r w:rsidR="0026175F">
        <w:rPr>
          <w:rFonts w:ascii="Calibri" w:hAnsi="Calibri" w:cs="Calibri"/>
          <w:i/>
          <w:iCs/>
          <w:sz w:val="22"/>
          <w:szCs w:val="22"/>
        </w:rPr>
        <w:t>Huurkorting</w:t>
      </w:r>
      <w:r w:rsidR="0026175F">
        <w:rPr>
          <w:rFonts w:ascii="Calibri" w:hAnsi="Calibri" w:cs="Calibri"/>
          <w:i/>
          <w:iCs/>
          <w:sz w:val="22"/>
          <w:szCs w:val="22"/>
        </w:rPr>
        <w:br/>
      </w:r>
      <w:r w:rsidR="0026175F">
        <w:rPr>
          <w:rFonts w:ascii="Calibri" w:hAnsi="Calibri" w:cs="Calibri"/>
          <w:sz w:val="22"/>
          <w:szCs w:val="22"/>
        </w:rPr>
        <w:t xml:space="preserve">Als er geen sprake is van een gebrek kan huurder eveneens geen aanspraak maken op een huurkorting. Zou er echter wel sprake zijn van een gebrek dan </w:t>
      </w:r>
      <w:r w:rsidR="0026175F" w:rsidRPr="009819C9">
        <w:rPr>
          <w:rFonts w:ascii="Calibri" w:hAnsi="Calibri" w:cs="Calibri"/>
          <w:sz w:val="22"/>
          <w:szCs w:val="22"/>
        </w:rPr>
        <w:t xml:space="preserve">staat in artikel 10.3 algemene bepalingen (kantoorruimte) en 11.3 algemene  bepalingen (winkelruimte) ROZ dat </w:t>
      </w:r>
      <w:r w:rsidR="0026175F" w:rsidRPr="009819C9">
        <w:rPr>
          <w:rFonts w:ascii="Calibri" w:hAnsi="Calibri" w:cs="Calibri"/>
          <w:color w:val="000000"/>
          <w:sz w:val="22"/>
          <w:szCs w:val="22"/>
        </w:rPr>
        <w:t>een gebrek niet leidt tot een vordering tot huurverlaging, tenzij er sprake is van een ernstige tekortkoming die te wijten is aan de verhuurder of het verzuim van de verhuurder om een dergelijk gebrek binnen een redelijke termijn te verhelpen. Er kan niet gesteld worden dat het COVID-19 virus te wijten is aan verhuurder.</w:t>
      </w:r>
      <w:r w:rsidR="0026175F">
        <w:rPr>
          <w:rFonts w:ascii="Calibri" w:hAnsi="Calibri" w:cs="Calibri"/>
          <w:color w:val="000000"/>
          <w:sz w:val="22"/>
          <w:szCs w:val="22"/>
        </w:rPr>
        <w:t xml:space="preserve"> </w:t>
      </w:r>
      <w:r w:rsidR="0026175F">
        <w:rPr>
          <w:rFonts w:ascii="Calibri" w:hAnsi="Calibri" w:cs="Calibri"/>
          <w:color w:val="000000"/>
          <w:sz w:val="22"/>
          <w:szCs w:val="22"/>
        </w:rPr>
        <w:br/>
      </w:r>
      <w:r w:rsidR="0026175F">
        <w:rPr>
          <w:rFonts w:ascii="Calibri" w:hAnsi="Calibri" w:cs="Calibri"/>
          <w:color w:val="000000"/>
          <w:sz w:val="22"/>
          <w:szCs w:val="22"/>
        </w:rPr>
        <w:br/>
        <w:t>Kortom: huurder kan geen aanspraak maken op huurkorting.</w:t>
      </w:r>
      <w:r w:rsidR="0026175F">
        <w:rPr>
          <w:rFonts w:ascii="Calibri" w:hAnsi="Calibri" w:cs="Calibri"/>
          <w:i/>
          <w:iCs/>
          <w:color w:val="000000"/>
          <w:sz w:val="22"/>
          <w:szCs w:val="22"/>
        </w:rPr>
        <w:br/>
      </w:r>
    </w:p>
    <w:p w14:paraId="5BBC9EC5" w14:textId="77777777" w:rsidR="0026175F" w:rsidRPr="00551E5D" w:rsidRDefault="0026175F" w:rsidP="0026175F">
      <w:pPr>
        <w:rPr>
          <w:rFonts w:ascii="Calibri" w:hAnsi="Calibri" w:cs="Calibri"/>
          <w:b/>
          <w:bCs/>
          <w:color w:val="000000"/>
          <w:sz w:val="22"/>
          <w:szCs w:val="22"/>
        </w:rPr>
      </w:pPr>
      <w:r w:rsidRPr="00551E5D">
        <w:rPr>
          <w:rFonts w:ascii="Calibri" w:hAnsi="Calibri" w:cs="Calibri"/>
          <w:b/>
          <w:bCs/>
          <w:color w:val="000000"/>
          <w:sz w:val="22"/>
          <w:szCs w:val="22"/>
        </w:rPr>
        <w:t xml:space="preserve">3.Wie is aansprakelijk voor de </w:t>
      </w:r>
      <w:r>
        <w:rPr>
          <w:rFonts w:ascii="Calibri" w:hAnsi="Calibri" w:cs="Calibri"/>
          <w:b/>
          <w:bCs/>
          <w:color w:val="000000"/>
          <w:sz w:val="22"/>
          <w:szCs w:val="22"/>
        </w:rPr>
        <w:t xml:space="preserve">geleden </w:t>
      </w:r>
      <w:r w:rsidRPr="00551E5D">
        <w:rPr>
          <w:rFonts w:ascii="Calibri" w:hAnsi="Calibri" w:cs="Calibri"/>
          <w:b/>
          <w:bCs/>
          <w:color w:val="000000"/>
          <w:sz w:val="22"/>
          <w:szCs w:val="22"/>
        </w:rPr>
        <w:t>schade als het pand gesloten wordt?</w:t>
      </w:r>
      <w:r>
        <w:rPr>
          <w:rFonts w:ascii="Calibri" w:hAnsi="Calibri" w:cs="Calibri"/>
          <w:b/>
          <w:bCs/>
          <w:color w:val="000000"/>
          <w:sz w:val="22"/>
          <w:szCs w:val="22"/>
        </w:rPr>
        <w:br/>
      </w:r>
    </w:p>
    <w:p w14:paraId="201309A4" w14:textId="77777777" w:rsidR="00F4686B" w:rsidRDefault="0026175F" w:rsidP="0026175F">
      <w:pPr>
        <w:spacing w:after="225"/>
        <w:rPr>
          <w:rFonts w:ascii="Calibri" w:hAnsi="Calibri" w:cs="Calibri"/>
          <w:color w:val="000000"/>
          <w:sz w:val="22"/>
          <w:szCs w:val="22"/>
        </w:rPr>
      </w:pPr>
      <w:r w:rsidRPr="00551E5D">
        <w:rPr>
          <w:rFonts w:ascii="Calibri" w:hAnsi="Calibri" w:cs="Calibri"/>
          <w:i/>
          <w:iCs/>
          <w:color w:val="000000"/>
          <w:sz w:val="22"/>
          <w:szCs w:val="22"/>
        </w:rPr>
        <w:t>Sluiting door een overheidsmaatregel</w:t>
      </w:r>
      <w:r>
        <w:rPr>
          <w:rFonts w:ascii="Calibri" w:hAnsi="Calibri" w:cs="Calibri"/>
          <w:i/>
          <w:iCs/>
          <w:color w:val="000000"/>
          <w:sz w:val="22"/>
          <w:szCs w:val="22"/>
        </w:rPr>
        <w:t>.</w:t>
      </w:r>
      <w:r w:rsidRPr="00551E5D">
        <w:rPr>
          <w:rFonts w:ascii="Calibri" w:hAnsi="Calibri" w:cs="Calibri"/>
          <w:i/>
          <w:iCs/>
          <w:color w:val="000000"/>
          <w:sz w:val="22"/>
          <w:szCs w:val="22"/>
        </w:rPr>
        <w:t xml:space="preserve">                                                                                                                         </w:t>
      </w:r>
      <w:r>
        <w:rPr>
          <w:rFonts w:ascii="Calibri" w:hAnsi="Calibri" w:cs="Calibri"/>
          <w:color w:val="000000"/>
          <w:sz w:val="22"/>
          <w:szCs w:val="22"/>
        </w:rPr>
        <w:t xml:space="preserve">Ten tijde van het schrijven van dit artikel is er </w:t>
      </w:r>
      <w:r w:rsidRPr="009819C9">
        <w:rPr>
          <w:rFonts w:ascii="Calibri" w:hAnsi="Calibri" w:cs="Calibri"/>
          <w:color w:val="000000"/>
          <w:sz w:val="22"/>
          <w:szCs w:val="22"/>
        </w:rPr>
        <w:t xml:space="preserve">nog geen sprake van een algemene overheidsmaatregel die opdraagt een winkelcentrum of kantoorruimte in zijn geheel te sluiten. Wel heeft de overheid bepaald dat </w:t>
      </w:r>
      <w:r>
        <w:rPr>
          <w:rFonts w:ascii="Calibri" w:hAnsi="Calibri" w:cs="Calibri"/>
          <w:color w:val="000000"/>
          <w:sz w:val="22"/>
          <w:szCs w:val="22"/>
        </w:rPr>
        <w:t xml:space="preserve">o.a. </w:t>
      </w:r>
      <w:r w:rsidRPr="009819C9">
        <w:rPr>
          <w:rFonts w:ascii="Calibri" w:hAnsi="Calibri" w:cs="Calibri"/>
          <w:color w:val="000000"/>
          <w:sz w:val="22"/>
          <w:szCs w:val="22"/>
        </w:rPr>
        <w:t xml:space="preserve">alle scholen, horecagelegenheden, casino’s en speelhallen, sport- en fitnessclubs, sauna’s, seksclubs en op uiterlijk gerichte contactberoepen </w:t>
      </w:r>
      <w:hyperlink r:id="rId10" w:history="1">
        <w:r w:rsidRPr="009819C9">
          <w:rPr>
            <w:rFonts w:ascii="Calibri" w:hAnsi="Calibri" w:cs="Calibri"/>
            <w:color w:val="000000" w:themeColor="text1"/>
            <w:sz w:val="22"/>
            <w:szCs w:val="22"/>
          </w:rPr>
          <w:t>tot 6 april 2020 gesloten dienen te blijven</w:t>
        </w:r>
      </w:hyperlink>
      <w:r w:rsidRPr="009819C9">
        <w:rPr>
          <w:rFonts w:ascii="Calibri" w:hAnsi="Calibri" w:cs="Calibri"/>
          <w:color w:val="000000" w:themeColor="text1"/>
          <w:sz w:val="22"/>
          <w:szCs w:val="22"/>
        </w:rPr>
        <w:t xml:space="preserve">. </w:t>
      </w:r>
      <w:r>
        <w:rPr>
          <w:rFonts w:ascii="Calibri" w:hAnsi="Calibri" w:cs="Calibri"/>
          <w:color w:val="000000" w:themeColor="text1"/>
          <w:sz w:val="22"/>
          <w:szCs w:val="22"/>
        </w:rPr>
        <w:br/>
      </w:r>
      <w:r>
        <w:rPr>
          <w:rFonts w:ascii="Calibri" w:hAnsi="Calibri" w:cs="Calibri"/>
          <w:color w:val="000000" w:themeColor="text1"/>
          <w:sz w:val="22"/>
          <w:szCs w:val="22"/>
        </w:rPr>
        <w:br/>
      </w:r>
      <w:r w:rsidRPr="009819C9">
        <w:rPr>
          <w:rFonts w:ascii="Calibri" w:hAnsi="Calibri" w:cs="Calibri"/>
          <w:color w:val="000000"/>
          <w:sz w:val="22"/>
          <w:szCs w:val="22"/>
        </w:rPr>
        <w:t>Als een verhuurder</w:t>
      </w:r>
      <w:r>
        <w:rPr>
          <w:rFonts w:ascii="Calibri" w:hAnsi="Calibri" w:cs="Calibri"/>
          <w:color w:val="000000"/>
          <w:sz w:val="22"/>
          <w:szCs w:val="22"/>
        </w:rPr>
        <w:t xml:space="preserve"> of </w:t>
      </w:r>
      <w:r w:rsidRPr="009819C9">
        <w:rPr>
          <w:rFonts w:ascii="Calibri" w:hAnsi="Calibri" w:cs="Calibri"/>
          <w:color w:val="000000"/>
          <w:sz w:val="22"/>
          <w:szCs w:val="22"/>
        </w:rPr>
        <w:t>huurder door de overheid verplicht wordt het gehuurde te sluiten, zal verhuurder</w:t>
      </w:r>
      <w:r>
        <w:rPr>
          <w:rFonts w:ascii="Calibri" w:hAnsi="Calibri" w:cs="Calibri"/>
          <w:color w:val="000000"/>
          <w:sz w:val="22"/>
          <w:szCs w:val="22"/>
        </w:rPr>
        <w:t xml:space="preserve"> of </w:t>
      </w:r>
      <w:r w:rsidRPr="009819C9">
        <w:rPr>
          <w:rFonts w:ascii="Calibri" w:hAnsi="Calibri" w:cs="Calibri"/>
          <w:color w:val="000000"/>
          <w:sz w:val="22"/>
          <w:szCs w:val="22"/>
        </w:rPr>
        <w:t>huurder daarvoor in beginsel niet aansprakelijk zijn</w:t>
      </w:r>
      <w:r>
        <w:rPr>
          <w:rFonts w:ascii="Calibri" w:hAnsi="Calibri" w:cs="Calibri"/>
          <w:color w:val="000000"/>
          <w:sz w:val="22"/>
          <w:szCs w:val="22"/>
        </w:rPr>
        <w:t xml:space="preserve"> jegens de wederpartij</w:t>
      </w:r>
      <w:r w:rsidRPr="009819C9">
        <w:rPr>
          <w:rFonts w:ascii="Calibri" w:hAnsi="Calibri" w:cs="Calibri"/>
          <w:color w:val="000000"/>
          <w:sz w:val="22"/>
          <w:szCs w:val="22"/>
        </w:rPr>
        <w:t xml:space="preserve">. Er is hier sprake van een omstandigheid die naar geldende verkeersopvattingen waarschijnlijk niet voor rekening van de </w:t>
      </w:r>
      <w:r>
        <w:rPr>
          <w:rFonts w:ascii="Calibri" w:hAnsi="Calibri" w:cs="Calibri"/>
          <w:color w:val="000000"/>
          <w:sz w:val="22"/>
          <w:szCs w:val="22"/>
        </w:rPr>
        <w:t xml:space="preserve">verhuurder of </w:t>
      </w:r>
      <w:r w:rsidRPr="009819C9">
        <w:rPr>
          <w:rFonts w:ascii="Calibri" w:hAnsi="Calibri" w:cs="Calibri"/>
          <w:color w:val="000000"/>
          <w:sz w:val="22"/>
          <w:szCs w:val="22"/>
        </w:rPr>
        <w:t>huurder dient te komen. Indien de verhuurder namelijk zelf niet over zou gaan tot deze maatregel is de huurder alsnog gehouden tot sluiting van de gehuurde ruimte.</w:t>
      </w:r>
      <w:r>
        <w:rPr>
          <w:rFonts w:ascii="Calibri" w:hAnsi="Calibri" w:cs="Calibri"/>
          <w:color w:val="000000"/>
          <w:sz w:val="22"/>
          <w:szCs w:val="22"/>
        </w:rPr>
        <w:t xml:space="preserve">    </w:t>
      </w:r>
      <w:r>
        <w:rPr>
          <w:rFonts w:ascii="Calibri" w:hAnsi="Calibri" w:cs="Calibri"/>
          <w:color w:val="000000"/>
          <w:sz w:val="22"/>
          <w:szCs w:val="22"/>
        </w:rPr>
        <w:br/>
      </w:r>
      <w:r>
        <w:rPr>
          <w:rFonts w:ascii="Calibri" w:hAnsi="Calibri" w:cs="Calibri"/>
          <w:color w:val="000000"/>
          <w:sz w:val="22"/>
          <w:szCs w:val="22"/>
        </w:rPr>
        <w:br/>
      </w:r>
      <w:r w:rsidRPr="009819C9">
        <w:rPr>
          <w:rFonts w:ascii="Calibri" w:hAnsi="Calibri" w:cs="Calibri"/>
          <w:color w:val="000000"/>
          <w:sz w:val="22"/>
          <w:szCs w:val="22"/>
        </w:rPr>
        <w:t>Volgens artikel 4.1 en 4.2 algemene bepalingen kantoorruimte/winkelruimte ROZ is de verhuurder verantwoordelijk voor het v</w:t>
      </w:r>
      <w:r>
        <w:rPr>
          <w:rFonts w:ascii="Calibri" w:hAnsi="Calibri" w:cs="Calibri"/>
          <w:color w:val="000000"/>
          <w:sz w:val="22"/>
          <w:szCs w:val="22"/>
        </w:rPr>
        <w:t>oldoen aan</w:t>
      </w:r>
      <w:r w:rsidRPr="009819C9">
        <w:rPr>
          <w:rFonts w:ascii="Calibri" w:hAnsi="Calibri" w:cs="Calibri"/>
          <w:color w:val="000000"/>
          <w:sz w:val="22"/>
          <w:szCs w:val="22"/>
        </w:rPr>
        <w:t xml:space="preserve"> (</w:t>
      </w:r>
      <w:proofErr w:type="spellStart"/>
      <w:r w:rsidRPr="009819C9">
        <w:rPr>
          <w:rFonts w:ascii="Calibri" w:hAnsi="Calibri" w:cs="Calibri"/>
          <w:color w:val="000000"/>
          <w:sz w:val="22"/>
          <w:szCs w:val="22"/>
        </w:rPr>
        <w:t>overheids</w:t>
      </w:r>
      <w:proofErr w:type="spellEnd"/>
      <w:r w:rsidRPr="009819C9">
        <w:rPr>
          <w:rFonts w:ascii="Calibri" w:hAnsi="Calibri" w:cs="Calibri"/>
          <w:color w:val="000000"/>
          <w:sz w:val="22"/>
          <w:szCs w:val="22"/>
        </w:rPr>
        <w:t xml:space="preserve">) voorschriften ten aanzien van het in artikel 3.1 van de huurovereenkomst kantoorruimte/winkelruimte ROZ omschreven gebruik. Dat zal veelal “ bedrijfsruimte” zijn.  </w:t>
      </w:r>
      <w:r>
        <w:rPr>
          <w:rFonts w:ascii="Calibri" w:hAnsi="Calibri" w:cs="Calibri"/>
          <w:color w:val="000000"/>
          <w:sz w:val="22"/>
          <w:szCs w:val="22"/>
        </w:rPr>
        <w:t xml:space="preserve">                                                                                                                                                       </w:t>
      </w:r>
      <w:r w:rsidRPr="009819C9">
        <w:rPr>
          <w:rFonts w:ascii="Calibri" w:hAnsi="Calibri" w:cs="Calibri"/>
          <w:color w:val="000000"/>
          <w:sz w:val="22"/>
          <w:szCs w:val="22"/>
        </w:rPr>
        <w:t xml:space="preserve">In artikel 4.3 algemene bepalingen kantoorruimte/winkelruimte ROZ staat dat huurder verantwoordelijk is voor </w:t>
      </w:r>
      <w:r>
        <w:rPr>
          <w:rFonts w:ascii="Calibri" w:hAnsi="Calibri" w:cs="Calibri"/>
          <w:color w:val="000000"/>
          <w:sz w:val="22"/>
          <w:szCs w:val="22"/>
        </w:rPr>
        <w:t>het voldoen aan</w:t>
      </w:r>
      <w:r w:rsidRPr="009819C9">
        <w:rPr>
          <w:rFonts w:ascii="Calibri" w:hAnsi="Calibri" w:cs="Calibri"/>
          <w:color w:val="000000"/>
          <w:sz w:val="22"/>
          <w:szCs w:val="22"/>
        </w:rPr>
        <w:t>(</w:t>
      </w:r>
      <w:proofErr w:type="spellStart"/>
      <w:r w:rsidRPr="009819C9">
        <w:rPr>
          <w:rFonts w:ascii="Calibri" w:hAnsi="Calibri" w:cs="Calibri"/>
          <w:color w:val="000000"/>
          <w:sz w:val="22"/>
          <w:szCs w:val="22"/>
        </w:rPr>
        <w:t>overheids</w:t>
      </w:r>
      <w:proofErr w:type="spellEnd"/>
      <w:r w:rsidRPr="009819C9">
        <w:rPr>
          <w:rFonts w:ascii="Calibri" w:hAnsi="Calibri" w:cs="Calibri"/>
          <w:color w:val="000000"/>
          <w:sz w:val="22"/>
          <w:szCs w:val="22"/>
        </w:rPr>
        <w:t xml:space="preserve">)voorschriften ten aanzien van het in artikel 1.2 omschreven gebruik. Dat zal meestal </w:t>
      </w:r>
      <w:r>
        <w:rPr>
          <w:rFonts w:ascii="Calibri" w:hAnsi="Calibri" w:cs="Calibri"/>
          <w:color w:val="000000"/>
          <w:sz w:val="22"/>
          <w:szCs w:val="22"/>
        </w:rPr>
        <w:t>een</w:t>
      </w:r>
      <w:r w:rsidRPr="009819C9">
        <w:rPr>
          <w:rFonts w:ascii="Calibri" w:hAnsi="Calibri" w:cs="Calibri"/>
          <w:color w:val="000000"/>
          <w:sz w:val="22"/>
          <w:szCs w:val="22"/>
        </w:rPr>
        <w:t xml:space="preserve"> invulling zijn van het daadwerkelijke gebruik</w:t>
      </w:r>
      <w:r>
        <w:rPr>
          <w:rFonts w:ascii="Calibri" w:hAnsi="Calibri" w:cs="Calibri"/>
          <w:color w:val="000000"/>
          <w:sz w:val="22"/>
          <w:szCs w:val="22"/>
        </w:rPr>
        <w:t xml:space="preserve">, denk aan restaurant, kapsalon, casino etc. </w:t>
      </w:r>
      <w:r>
        <w:rPr>
          <w:rFonts w:ascii="Calibri" w:hAnsi="Calibri" w:cs="Calibri"/>
          <w:color w:val="000000"/>
          <w:sz w:val="22"/>
          <w:szCs w:val="22"/>
        </w:rPr>
        <w:br/>
      </w:r>
      <w:r w:rsidRPr="009819C9">
        <w:rPr>
          <w:rFonts w:ascii="Calibri" w:hAnsi="Calibri" w:cs="Calibri"/>
          <w:color w:val="000000"/>
          <w:sz w:val="22"/>
          <w:szCs w:val="22"/>
        </w:rPr>
        <w:t xml:space="preserve">Het kan dus gebeuren dat de overheid een maatregel invoert die verhuurder of huurder </w:t>
      </w:r>
      <w:r>
        <w:rPr>
          <w:rFonts w:ascii="Calibri" w:hAnsi="Calibri" w:cs="Calibri"/>
          <w:color w:val="000000"/>
          <w:sz w:val="22"/>
          <w:szCs w:val="22"/>
        </w:rPr>
        <w:t>nakomen</w:t>
      </w:r>
      <w:r w:rsidRPr="009819C9">
        <w:rPr>
          <w:rFonts w:ascii="Calibri" w:hAnsi="Calibri" w:cs="Calibri"/>
          <w:color w:val="000000"/>
          <w:sz w:val="22"/>
          <w:szCs w:val="22"/>
        </w:rPr>
        <w:t xml:space="preserve">. </w:t>
      </w:r>
      <w:r w:rsidR="00F4686B">
        <w:rPr>
          <w:rFonts w:ascii="Calibri" w:hAnsi="Calibri" w:cs="Calibri"/>
          <w:color w:val="000000"/>
          <w:sz w:val="22"/>
          <w:szCs w:val="22"/>
        </w:rPr>
        <w:t xml:space="preserve">                  </w:t>
      </w:r>
    </w:p>
    <w:p w14:paraId="77C87811" w14:textId="77777777" w:rsidR="00F4686B" w:rsidRDefault="00F4686B" w:rsidP="0026175F">
      <w:pPr>
        <w:spacing w:after="225"/>
        <w:rPr>
          <w:rFonts w:ascii="Calibri" w:hAnsi="Calibri" w:cs="Calibri"/>
          <w:color w:val="000000"/>
          <w:sz w:val="22"/>
          <w:szCs w:val="22"/>
        </w:rPr>
      </w:pPr>
    </w:p>
    <w:p w14:paraId="6E23CED8" w14:textId="1565A71B" w:rsidR="0026175F" w:rsidRPr="009819C9" w:rsidRDefault="0026175F" w:rsidP="0026175F">
      <w:pPr>
        <w:spacing w:after="225"/>
        <w:rPr>
          <w:rFonts w:ascii="Calibri" w:hAnsi="Calibri" w:cs="Calibri"/>
          <w:color w:val="000000"/>
          <w:sz w:val="22"/>
          <w:szCs w:val="22"/>
        </w:rPr>
      </w:pPr>
      <w:r w:rsidRPr="009819C9">
        <w:rPr>
          <w:rFonts w:ascii="Calibri" w:hAnsi="Calibri" w:cs="Calibri"/>
          <w:color w:val="000000"/>
          <w:sz w:val="22"/>
          <w:szCs w:val="22"/>
        </w:rPr>
        <w:t>Voor wiens rekening dat komt is afhankelijk onder welk “gebruik” het valt</w:t>
      </w:r>
      <w:r>
        <w:rPr>
          <w:rFonts w:ascii="Calibri" w:hAnsi="Calibri" w:cs="Calibri"/>
          <w:color w:val="000000"/>
          <w:sz w:val="22"/>
          <w:szCs w:val="22"/>
        </w:rPr>
        <w:t xml:space="preserve">, zie artikel 4.2 en 4.5 </w:t>
      </w:r>
      <w:r w:rsidRPr="009819C9">
        <w:rPr>
          <w:rFonts w:ascii="Calibri" w:hAnsi="Calibri" w:cs="Calibri"/>
          <w:color w:val="000000"/>
          <w:sz w:val="22"/>
          <w:szCs w:val="22"/>
        </w:rPr>
        <w:t xml:space="preserve"> algemene bepalingen kantoorruimte/winkelruimte ROZ</w:t>
      </w:r>
      <w:r>
        <w:rPr>
          <w:rFonts w:ascii="Calibri" w:hAnsi="Calibri" w:cs="Calibri"/>
          <w:color w:val="000000"/>
          <w:sz w:val="22"/>
          <w:szCs w:val="22"/>
        </w:rPr>
        <w:t>.</w:t>
      </w:r>
      <w:r>
        <w:rPr>
          <w:rFonts w:ascii="Calibri" w:hAnsi="Calibri" w:cs="Calibri"/>
          <w:color w:val="000000"/>
          <w:sz w:val="22"/>
          <w:szCs w:val="22"/>
        </w:rPr>
        <w:br/>
      </w:r>
      <w:r>
        <w:rPr>
          <w:rFonts w:ascii="Calibri" w:hAnsi="Calibri" w:cs="Calibri"/>
          <w:color w:val="000000"/>
          <w:sz w:val="22"/>
          <w:szCs w:val="22"/>
        </w:rPr>
        <w:br/>
      </w:r>
      <w:r w:rsidRPr="009819C9">
        <w:rPr>
          <w:rFonts w:ascii="Calibri" w:hAnsi="Calibri" w:cs="Calibri"/>
          <w:color w:val="000000"/>
          <w:sz w:val="22"/>
          <w:szCs w:val="22"/>
        </w:rPr>
        <w:t>Indien verhuurder dat weigert en huurder lijdt daar schade door dan kan huurder een schadeclaim richting verhuurder leggen. Het omgedraaide zou dan ook kunnen gelden</w:t>
      </w:r>
      <w:r>
        <w:rPr>
          <w:rFonts w:ascii="Calibri" w:hAnsi="Calibri" w:cs="Calibri"/>
          <w:color w:val="000000"/>
          <w:sz w:val="22"/>
          <w:szCs w:val="22"/>
        </w:rPr>
        <w:t xml:space="preserve"> in</w:t>
      </w:r>
      <w:r w:rsidRPr="009819C9">
        <w:rPr>
          <w:rFonts w:ascii="Calibri" w:hAnsi="Calibri" w:cs="Calibri"/>
          <w:color w:val="000000"/>
          <w:sz w:val="22"/>
          <w:szCs w:val="22"/>
        </w:rPr>
        <w:t xml:space="preserve">dien huurder weigerachtig blijft bepaalde maatregelen te nemen. </w:t>
      </w:r>
      <w:r>
        <w:rPr>
          <w:rFonts w:ascii="Calibri" w:hAnsi="Calibri" w:cs="Calibri"/>
          <w:color w:val="000000"/>
          <w:sz w:val="22"/>
          <w:szCs w:val="22"/>
        </w:rPr>
        <w:t xml:space="preserve"> </w:t>
      </w:r>
      <w:r>
        <w:rPr>
          <w:rFonts w:ascii="Calibri" w:hAnsi="Calibri" w:cs="Calibri"/>
          <w:color w:val="000000"/>
          <w:sz w:val="22"/>
          <w:szCs w:val="22"/>
        </w:rPr>
        <w:br/>
      </w:r>
      <w:r>
        <w:rPr>
          <w:rFonts w:ascii="Calibri" w:hAnsi="Calibri" w:cs="Calibri"/>
          <w:color w:val="000000"/>
          <w:sz w:val="22"/>
          <w:szCs w:val="22"/>
        </w:rPr>
        <w:br/>
      </w:r>
      <w:r w:rsidRPr="00551E5D">
        <w:rPr>
          <w:rFonts w:ascii="Calibri" w:hAnsi="Calibri" w:cs="Calibri"/>
          <w:i/>
          <w:iCs/>
          <w:color w:val="000000"/>
          <w:sz w:val="22"/>
          <w:szCs w:val="22"/>
        </w:rPr>
        <w:t>Sluiting door de huurder uit eigen beweging</w:t>
      </w:r>
      <w:r>
        <w:rPr>
          <w:rFonts w:ascii="Calibri" w:hAnsi="Calibri" w:cs="Calibri"/>
          <w:i/>
          <w:iCs/>
          <w:color w:val="000000"/>
          <w:sz w:val="22"/>
          <w:szCs w:val="22"/>
        </w:rPr>
        <w:t>.</w:t>
      </w:r>
      <w:r w:rsidRPr="00551E5D">
        <w:rPr>
          <w:rFonts w:ascii="Calibri" w:hAnsi="Calibri" w:cs="Calibri"/>
          <w:i/>
          <w:iCs/>
          <w:color w:val="000000"/>
          <w:sz w:val="22"/>
          <w:szCs w:val="22"/>
        </w:rPr>
        <w:t xml:space="preserve">   </w:t>
      </w:r>
      <w:r w:rsidRPr="00551E5D">
        <w:rPr>
          <w:rFonts w:ascii="Calibri" w:hAnsi="Calibri" w:cs="Calibri"/>
          <w:color w:val="000000"/>
          <w:sz w:val="22"/>
          <w:szCs w:val="22"/>
        </w:rPr>
        <w:t xml:space="preserve">                                                                                                        </w:t>
      </w:r>
      <w:r w:rsidRPr="009819C9">
        <w:rPr>
          <w:rFonts w:ascii="Calibri" w:hAnsi="Calibri" w:cs="Calibri"/>
          <w:color w:val="000000"/>
          <w:sz w:val="22"/>
          <w:szCs w:val="22"/>
        </w:rPr>
        <w:t xml:space="preserve">Indien huurder besluit het pand te sluiten zonder dat dat van overheidswege nodig is en huurder lijdt daar schade door zal verhuurder daar niet aansprakelijk voor zijn aangezien dat de keuze is van huurder. Conform artikel </w:t>
      </w:r>
      <w:r>
        <w:rPr>
          <w:rFonts w:ascii="Calibri" w:hAnsi="Calibri" w:cs="Calibri"/>
          <w:color w:val="000000"/>
          <w:sz w:val="22"/>
          <w:szCs w:val="22"/>
        </w:rPr>
        <w:t xml:space="preserve">5.1 </w:t>
      </w:r>
      <w:r w:rsidRPr="009819C9">
        <w:rPr>
          <w:rFonts w:ascii="Calibri" w:hAnsi="Calibri" w:cs="Calibri"/>
          <w:color w:val="000000"/>
          <w:sz w:val="22"/>
          <w:szCs w:val="22"/>
        </w:rPr>
        <w:t>algemene bepalingen kantoorruimte/winkelruimte ROZ kan verhuurder huurder zelf</w:t>
      </w:r>
      <w:r>
        <w:rPr>
          <w:rFonts w:ascii="Calibri" w:hAnsi="Calibri" w:cs="Calibri"/>
          <w:color w:val="000000"/>
          <w:sz w:val="22"/>
          <w:szCs w:val="22"/>
        </w:rPr>
        <w:t>s</w:t>
      </w:r>
      <w:r w:rsidRPr="009819C9">
        <w:rPr>
          <w:rFonts w:ascii="Calibri" w:hAnsi="Calibri" w:cs="Calibri"/>
          <w:color w:val="000000"/>
          <w:sz w:val="22"/>
          <w:szCs w:val="22"/>
        </w:rPr>
        <w:t xml:space="preserve"> houden aan een exploitatieplicht. Huurder wijzen op die plicht is niet in alle gevallen raadzaam. Soms sluit een huurder om de kosten te drukken omdat de omzet enorm terugloopt. I</w:t>
      </w:r>
      <w:r>
        <w:rPr>
          <w:rFonts w:ascii="Calibri" w:hAnsi="Calibri" w:cs="Calibri"/>
          <w:color w:val="000000"/>
          <w:sz w:val="22"/>
          <w:szCs w:val="22"/>
        </w:rPr>
        <w:t xml:space="preserve">n </w:t>
      </w:r>
      <w:r w:rsidRPr="009819C9">
        <w:rPr>
          <w:rFonts w:ascii="Calibri" w:hAnsi="Calibri" w:cs="Calibri"/>
          <w:color w:val="000000"/>
          <w:sz w:val="22"/>
          <w:szCs w:val="22"/>
        </w:rPr>
        <w:t>dat geval is het de vraag of je van huurder mag verwachten dat hij</w:t>
      </w:r>
      <w:r>
        <w:rPr>
          <w:rFonts w:ascii="Calibri" w:hAnsi="Calibri" w:cs="Calibri"/>
          <w:color w:val="000000"/>
          <w:sz w:val="22"/>
          <w:szCs w:val="22"/>
        </w:rPr>
        <w:t xml:space="preserve"> </w:t>
      </w:r>
      <w:r w:rsidRPr="009819C9">
        <w:rPr>
          <w:rFonts w:ascii="Calibri" w:hAnsi="Calibri" w:cs="Calibri"/>
          <w:color w:val="000000"/>
          <w:sz w:val="22"/>
          <w:szCs w:val="22"/>
        </w:rPr>
        <w:t>de zaak</w:t>
      </w:r>
      <w:r>
        <w:rPr>
          <w:rFonts w:ascii="Calibri" w:hAnsi="Calibri" w:cs="Calibri"/>
          <w:color w:val="000000"/>
          <w:sz w:val="22"/>
          <w:szCs w:val="22"/>
        </w:rPr>
        <w:t xml:space="preserve"> toch</w:t>
      </w:r>
      <w:r w:rsidRPr="009819C9">
        <w:rPr>
          <w:rFonts w:ascii="Calibri" w:hAnsi="Calibri" w:cs="Calibri"/>
          <w:color w:val="000000"/>
          <w:sz w:val="22"/>
          <w:szCs w:val="22"/>
        </w:rPr>
        <w:t xml:space="preserve"> openhoudt. Huurder zou een beroep kunnen doen op onvoorziene omstandigheden; artikel 6:248 BW. Een rechter kan dan een overeenkomst wijzigen of geheel of gedeeltelijk ontbinden naar maatstaven van redelijkheid en billijkheid.</w:t>
      </w:r>
    </w:p>
    <w:p w14:paraId="6EC32828" w14:textId="77777777" w:rsidR="0026175F" w:rsidRDefault="0026175F" w:rsidP="0026175F">
      <w:pPr>
        <w:rPr>
          <w:rFonts w:ascii="Calibri" w:hAnsi="Calibri" w:cs="Calibri"/>
          <w:b/>
          <w:bCs/>
          <w:color w:val="000000"/>
          <w:sz w:val="22"/>
          <w:szCs w:val="22"/>
        </w:rPr>
      </w:pPr>
      <w:r>
        <w:rPr>
          <w:rFonts w:ascii="Calibri" w:hAnsi="Calibri" w:cs="Calibri"/>
          <w:b/>
          <w:bCs/>
          <w:color w:val="000000"/>
          <w:sz w:val="22"/>
          <w:szCs w:val="22"/>
        </w:rPr>
        <w:t>Conclusie</w:t>
      </w:r>
    </w:p>
    <w:p w14:paraId="4FE871C1" w14:textId="77777777" w:rsidR="0026175F" w:rsidRDefault="0026175F" w:rsidP="0026175F">
      <w:pPr>
        <w:rPr>
          <w:rFonts w:ascii="Calibri" w:hAnsi="Calibri" w:cs="Calibri"/>
          <w:color w:val="000000"/>
          <w:sz w:val="22"/>
          <w:szCs w:val="22"/>
        </w:rPr>
      </w:pPr>
      <w:r>
        <w:rPr>
          <w:rFonts w:ascii="Calibri" w:hAnsi="Calibri" w:cs="Calibri"/>
          <w:color w:val="000000"/>
          <w:sz w:val="22"/>
          <w:szCs w:val="22"/>
        </w:rPr>
        <w:t>Huurder kan niet zomaar huurprijsvermindering eisen. Ook stoppen met betalen is geen optie. Het huurcontract met de gemaakte afspraken daarin is leidend voorzover niet van dwingend wettelijke bepalingen is afgeweken.                                                                                                                                   Partijen kunnen uiteraard wel onderling afspraken maken. Hieronder volgt een voorbeeld welke als allonge op de bestaande huurovereenkomst zou kunnen worden afgesproken.</w:t>
      </w:r>
      <w:r>
        <w:rPr>
          <w:rFonts w:ascii="Calibri" w:hAnsi="Calibri" w:cs="Calibri"/>
          <w:color w:val="000000"/>
          <w:sz w:val="22"/>
          <w:szCs w:val="22"/>
        </w:rPr>
        <w:br/>
      </w:r>
    </w:p>
    <w:p w14:paraId="2360D042" w14:textId="77777777" w:rsidR="0026175F" w:rsidRPr="00117D9E" w:rsidRDefault="0026175F" w:rsidP="0026175F">
      <w:pPr>
        <w:rPr>
          <w:rFonts w:ascii="Calibri" w:hAnsi="Calibri" w:cs="Calibri"/>
          <w:i/>
          <w:iCs/>
          <w:color w:val="000000"/>
          <w:sz w:val="22"/>
          <w:szCs w:val="22"/>
        </w:rPr>
      </w:pPr>
      <w:r>
        <w:rPr>
          <w:rFonts w:ascii="Calibri" w:hAnsi="Calibri" w:cs="Calibri"/>
          <w:i/>
          <w:iCs/>
          <w:color w:val="000000"/>
          <w:sz w:val="22"/>
          <w:szCs w:val="22"/>
        </w:rPr>
        <w:t>Tijdelijke huurprijsverlaging</w:t>
      </w:r>
    </w:p>
    <w:p w14:paraId="24098A7E" w14:textId="26ED6CAD" w:rsidR="0026175F" w:rsidRPr="0026175F" w:rsidRDefault="0026175F" w:rsidP="0026175F">
      <w:pPr>
        <w:rPr>
          <w:rFonts w:ascii="Calibri" w:hAnsi="Calibri" w:cs="Calibri"/>
          <w:i/>
          <w:iCs/>
          <w:sz w:val="22"/>
          <w:szCs w:val="22"/>
        </w:rPr>
      </w:pPr>
      <w:r w:rsidRPr="00117D9E">
        <w:rPr>
          <w:rFonts w:ascii="Calibri" w:hAnsi="Calibri" w:cs="Calibri"/>
          <w:i/>
          <w:iCs/>
          <w:color w:val="000000"/>
          <w:sz w:val="22"/>
          <w:szCs w:val="22"/>
        </w:rPr>
        <w:t xml:space="preserve">Vanwege de maatregelen </w:t>
      </w:r>
      <w:r>
        <w:rPr>
          <w:rFonts w:ascii="Calibri" w:hAnsi="Calibri" w:cs="Calibri"/>
          <w:i/>
          <w:iCs/>
          <w:color w:val="000000"/>
          <w:sz w:val="22"/>
          <w:szCs w:val="22"/>
        </w:rPr>
        <w:t xml:space="preserve">die </w:t>
      </w:r>
      <w:r w:rsidRPr="00117D9E">
        <w:rPr>
          <w:rFonts w:ascii="Calibri" w:hAnsi="Calibri" w:cs="Calibri"/>
          <w:i/>
          <w:iCs/>
          <w:color w:val="000000"/>
          <w:sz w:val="22"/>
          <w:szCs w:val="22"/>
        </w:rPr>
        <w:t>de overheid heeft genomen in verband net het COVID-19 virus die van invloed zijn op het gehuurde geeft verhuurder aan huurder een huurkorting van …% op de overeengekomen huurprijs van €……per maand. De huurkorting zal gelden van DATUM</w:t>
      </w:r>
      <w:r>
        <w:rPr>
          <w:rFonts w:ascii="Calibri" w:hAnsi="Calibri" w:cs="Calibri"/>
          <w:i/>
          <w:iCs/>
          <w:color w:val="000000"/>
          <w:sz w:val="22"/>
          <w:szCs w:val="22"/>
        </w:rPr>
        <w:t xml:space="preserve"> tot en met [DATUM]. Huurder hoeft de genoten huurkorting niet terug te betalen. </w:t>
      </w:r>
      <w:r>
        <w:rPr>
          <w:rFonts w:ascii="Calibri" w:hAnsi="Calibri" w:cs="Calibri"/>
          <w:i/>
          <w:iCs/>
          <w:color w:val="000000"/>
          <w:sz w:val="22"/>
          <w:szCs w:val="22"/>
        </w:rPr>
        <w:br/>
      </w:r>
      <w:r>
        <w:rPr>
          <w:rFonts w:ascii="Calibri" w:hAnsi="Calibri" w:cs="Calibri"/>
          <w:i/>
          <w:iCs/>
          <w:color w:val="000000"/>
          <w:sz w:val="22"/>
          <w:szCs w:val="22"/>
        </w:rPr>
        <w:br/>
        <w:t>Tijdelijke opschorting volledige huurbetaling</w:t>
      </w:r>
      <w:r>
        <w:rPr>
          <w:rFonts w:ascii="Calibri" w:hAnsi="Calibri" w:cs="Calibri"/>
          <w:i/>
          <w:iCs/>
          <w:color w:val="000000"/>
          <w:sz w:val="22"/>
          <w:szCs w:val="22"/>
        </w:rPr>
        <w:br/>
      </w:r>
      <w:r w:rsidRPr="00117D9E">
        <w:rPr>
          <w:rFonts w:ascii="Calibri" w:hAnsi="Calibri" w:cs="Calibri"/>
          <w:i/>
          <w:iCs/>
          <w:color w:val="000000"/>
          <w:sz w:val="22"/>
          <w:szCs w:val="22"/>
        </w:rPr>
        <w:t xml:space="preserve">Vanwege de maatregelen </w:t>
      </w:r>
      <w:r>
        <w:rPr>
          <w:rFonts w:ascii="Calibri" w:hAnsi="Calibri" w:cs="Calibri"/>
          <w:i/>
          <w:iCs/>
          <w:color w:val="000000"/>
          <w:sz w:val="22"/>
          <w:szCs w:val="22"/>
        </w:rPr>
        <w:t xml:space="preserve">die </w:t>
      </w:r>
      <w:r w:rsidRPr="00117D9E">
        <w:rPr>
          <w:rFonts w:ascii="Calibri" w:hAnsi="Calibri" w:cs="Calibri"/>
          <w:i/>
          <w:iCs/>
          <w:color w:val="000000"/>
          <w:sz w:val="22"/>
          <w:szCs w:val="22"/>
        </w:rPr>
        <w:t xml:space="preserve">de overheid heeft genomen in verband net het COVID-19 virus die van invloed zijn op het gehuurde </w:t>
      </w:r>
      <w:r>
        <w:rPr>
          <w:rFonts w:ascii="Calibri" w:hAnsi="Calibri" w:cs="Calibri"/>
          <w:i/>
          <w:iCs/>
          <w:color w:val="000000"/>
          <w:sz w:val="22"/>
          <w:szCs w:val="22"/>
        </w:rPr>
        <w:t xml:space="preserve">heeft huurder het recht een bedrag van </w:t>
      </w:r>
      <w:r w:rsidRPr="00117D9E">
        <w:rPr>
          <w:rFonts w:ascii="Calibri" w:hAnsi="Calibri" w:cs="Calibri"/>
          <w:i/>
          <w:iCs/>
          <w:color w:val="000000"/>
          <w:sz w:val="22"/>
          <w:szCs w:val="22"/>
        </w:rPr>
        <w:t>€……per maan</w:t>
      </w:r>
      <w:r>
        <w:rPr>
          <w:rFonts w:ascii="Calibri" w:hAnsi="Calibri" w:cs="Calibri"/>
          <w:i/>
          <w:iCs/>
          <w:color w:val="000000"/>
          <w:sz w:val="22"/>
          <w:szCs w:val="22"/>
        </w:rPr>
        <w:t>d op te schorten. Deze opschorting geldt voor een periode van **[DATA invullen]** OF **totdat de overheidsmaatregelen die van invloed zijn op het gehuurde niet meer van kracht zijn.**</w:t>
      </w:r>
      <w:r>
        <w:rPr>
          <w:rFonts w:ascii="Calibri" w:hAnsi="Calibri" w:cs="Calibri"/>
          <w:i/>
          <w:iCs/>
          <w:color w:val="000000"/>
          <w:sz w:val="22"/>
          <w:szCs w:val="22"/>
        </w:rPr>
        <w:br/>
      </w:r>
      <w:r>
        <w:rPr>
          <w:rFonts w:ascii="Calibri" w:hAnsi="Calibri" w:cs="Calibri"/>
          <w:i/>
          <w:iCs/>
          <w:color w:val="000000"/>
          <w:sz w:val="22"/>
          <w:szCs w:val="22"/>
        </w:rPr>
        <w:br/>
        <w:t xml:space="preserve">*OPTIE: Het bedrag dat is opgeschort dient door huurder uiterlijk op [datum] te zijn betaald aan verhuurder. </w:t>
      </w:r>
      <w:r>
        <w:rPr>
          <w:rFonts w:ascii="Calibri" w:hAnsi="Calibri" w:cs="Calibri"/>
          <w:i/>
          <w:iCs/>
          <w:color w:val="000000"/>
          <w:sz w:val="22"/>
          <w:szCs w:val="22"/>
        </w:rPr>
        <w:br/>
        <w:t xml:space="preserve">*OPTIE </w:t>
      </w:r>
      <w:r w:rsidRPr="00117D9E">
        <w:rPr>
          <w:rFonts w:ascii="Calibri" w:hAnsi="Calibri" w:cs="Calibri"/>
          <w:i/>
          <w:iCs/>
          <w:color w:val="000000"/>
          <w:sz w:val="22"/>
          <w:szCs w:val="22"/>
        </w:rPr>
        <w:t xml:space="preserve">Zodra huurder weer een omzet heeft vergelijkbaar </w:t>
      </w:r>
      <w:r>
        <w:rPr>
          <w:rFonts w:ascii="Calibri" w:hAnsi="Calibri" w:cs="Calibri"/>
          <w:i/>
          <w:iCs/>
          <w:color w:val="000000"/>
          <w:sz w:val="22"/>
          <w:szCs w:val="22"/>
        </w:rPr>
        <w:t>met de periode</w:t>
      </w:r>
      <w:r w:rsidRPr="00117D9E">
        <w:rPr>
          <w:rFonts w:ascii="Calibri" w:hAnsi="Calibri" w:cs="Calibri"/>
          <w:i/>
          <w:iCs/>
          <w:color w:val="000000"/>
          <w:sz w:val="22"/>
          <w:szCs w:val="22"/>
        </w:rPr>
        <w:t xml:space="preserve"> voor het invoeren van betreffende overheidsmaatregelen zal huurder </w:t>
      </w:r>
      <w:r>
        <w:rPr>
          <w:rFonts w:ascii="Calibri" w:hAnsi="Calibri" w:cs="Calibri"/>
          <w:i/>
          <w:iCs/>
          <w:color w:val="000000"/>
          <w:sz w:val="22"/>
          <w:szCs w:val="22"/>
        </w:rPr>
        <w:t>het opgeschorte bedrag</w:t>
      </w:r>
      <w:r w:rsidRPr="00117D9E">
        <w:rPr>
          <w:rFonts w:ascii="Calibri" w:hAnsi="Calibri" w:cs="Calibri"/>
          <w:i/>
          <w:iCs/>
          <w:color w:val="000000"/>
          <w:sz w:val="22"/>
          <w:szCs w:val="22"/>
        </w:rPr>
        <w:t xml:space="preserve"> op verzoek van verhuurder terugbetalen over een periode van …./in overleg</w:t>
      </w:r>
      <w:r>
        <w:rPr>
          <w:rFonts w:ascii="Calibri" w:hAnsi="Calibri" w:cs="Calibri"/>
          <w:i/>
          <w:iCs/>
          <w:color w:val="000000"/>
          <w:sz w:val="22"/>
          <w:szCs w:val="22"/>
        </w:rPr>
        <w:t>.</w:t>
      </w:r>
    </w:p>
    <w:p w14:paraId="5D20CF8D" w14:textId="6C946D62" w:rsidR="009D67F8" w:rsidRDefault="009D67F8" w:rsidP="000065ED">
      <w:pPr>
        <w:tabs>
          <w:tab w:val="left" w:pos="1275"/>
        </w:tabs>
        <w:rPr>
          <w:rFonts w:ascii="Muli" w:hAnsi="Muli" w:cs="Arial"/>
          <w:b/>
          <w:lang w:val="en-US"/>
        </w:rPr>
      </w:pPr>
    </w:p>
    <w:p w14:paraId="286E96E7" w14:textId="6E017D52" w:rsidR="00D20688" w:rsidRPr="000D64B2" w:rsidRDefault="00D20688" w:rsidP="000065ED">
      <w:pPr>
        <w:tabs>
          <w:tab w:val="left" w:pos="1275"/>
        </w:tabs>
        <w:rPr>
          <w:rFonts w:ascii="Calibri" w:hAnsi="Calibri" w:cs="Calibri"/>
          <w:bCs/>
          <w:color w:val="000000" w:themeColor="text1"/>
          <w:sz w:val="22"/>
          <w:szCs w:val="22"/>
          <w:lang w:val="en-US"/>
        </w:rPr>
      </w:pPr>
      <w:r w:rsidRPr="00D20688">
        <w:rPr>
          <w:rFonts w:ascii="Calibri" w:hAnsi="Calibri" w:cs="Calibri"/>
          <w:b/>
          <w:color w:val="000000" w:themeColor="text1"/>
          <w:sz w:val="22"/>
          <w:szCs w:val="22"/>
          <w:lang w:val="en-US"/>
        </w:rPr>
        <w:t xml:space="preserve">Meer </w:t>
      </w:r>
      <w:proofErr w:type="spellStart"/>
      <w:r w:rsidRPr="00D20688">
        <w:rPr>
          <w:rFonts w:ascii="Calibri" w:hAnsi="Calibri" w:cs="Calibri"/>
          <w:b/>
          <w:color w:val="000000" w:themeColor="text1"/>
          <w:sz w:val="22"/>
          <w:szCs w:val="22"/>
          <w:lang w:val="en-US"/>
        </w:rPr>
        <w:t>info</w:t>
      </w:r>
      <w:bookmarkStart w:id="0" w:name="_GoBack"/>
      <w:bookmarkEnd w:id="0"/>
      <w:r w:rsidRPr="00D20688">
        <w:rPr>
          <w:rFonts w:ascii="Calibri" w:hAnsi="Calibri" w:cs="Calibri"/>
          <w:b/>
          <w:color w:val="000000" w:themeColor="text1"/>
          <w:sz w:val="22"/>
          <w:szCs w:val="22"/>
          <w:lang w:val="en-US"/>
        </w:rPr>
        <w:t>rmatie</w:t>
      </w:r>
      <w:proofErr w:type="spellEnd"/>
      <w:r w:rsidR="00F4686B">
        <w:rPr>
          <w:rFonts w:ascii="Calibri" w:hAnsi="Calibri" w:cs="Calibri"/>
          <w:b/>
          <w:color w:val="000000" w:themeColor="text1"/>
          <w:sz w:val="22"/>
          <w:szCs w:val="22"/>
          <w:lang w:val="en-US"/>
        </w:rPr>
        <w:t xml:space="preserve"> </w:t>
      </w:r>
      <w:r w:rsidR="00F4686B">
        <w:rPr>
          <w:rFonts w:ascii="Calibri" w:hAnsi="Calibri" w:cs="Calibri"/>
          <w:bCs/>
          <w:color w:val="000000" w:themeColor="text1"/>
          <w:sz w:val="22"/>
          <w:szCs w:val="22"/>
          <w:lang w:val="en-US"/>
        </w:rPr>
        <w:t xml:space="preserve"> </w:t>
      </w:r>
      <w:proofErr w:type="spellStart"/>
      <w:r w:rsidR="00F4686B">
        <w:rPr>
          <w:rFonts w:ascii="Calibri" w:hAnsi="Calibri" w:cs="Calibri"/>
          <w:bCs/>
          <w:color w:val="000000" w:themeColor="text1"/>
          <w:sz w:val="22"/>
          <w:szCs w:val="22"/>
          <w:lang w:val="en-US"/>
        </w:rPr>
        <w:t>V</w:t>
      </w:r>
      <w:r>
        <w:rPr>
          <w:rFonts w:ascii="Calibri" w:hAnsi="Calibri" w:cs="Calibri"/>
          <w:bCs/>
          <w:color w:val="000000" w:themeColor="text1"/>
          <w:sz w:val="22"/>
          <w:szCs w:val="22"/>
          <w:lang w:val="en-US"/>
        </w:rPr>
        <w:t>oor</w:t>
      </w:r>
      <w:proofErr w:type="spellEnd"/>
      <w:r>
        <w:rPr>
          <w:rFonts w:ascii="Calibri" w:hAnsi="Calibri" w:cs="Calibri"/>
          <w:bCs/>
          <w:color w:val="000000" w:themeColor="text1"/>
          <w:sz w:val="22"/>
          <w:szCs w:val="22"/>
          <w:lang w:val="en-US"/>
        </w:rPr>
        <w:t xml:space="preserve"> </w:t>
      </w:r>
      <w:proofErr w:type="spellStart"/>
      <w:r>
        <w:rPr>
          <w:rFonts w:ascii="Calibri" w:hAnsi="Calibri" w:cs="Calibri"/>
          <w:bCs/>
          <w:color w:val="000000" w:themeColor="text1"/>
          <w:sz w:val="22"/>
          <w:szCs w:val="22"/>
          <w:lang w:val="en-US"/>
        </w:rPr>
        <w:t>meer</w:t>
      </w:r>
      <w:proofErr w:type="spellEnd"/>
      <w:r>
        <w:rPr>
          <w:rFonts w:ascii="Calibri" w:hAnsi="Calibri" w:cs="Calibri"/>
          <w:bCs/>
          <w:color w:val="000000" w:themeColor="text1"/>
          <w:sz w:val="22"/>
          <w:szCs w:val="22"/>
          <w:lang w:val="en-US"/>
        </w:rPr>
        <w:t xml:space="preserve"> </w:t>
      </w:r>
      <w:proofErr w:type="spellStart"/>
      <w:r>
        <w:rPr>
          <w:rFonts w:ascii="Calibri" w:hAnsi="Calibri" w:cs="Calibri"/>
          <w:bCs/>
          <w:color w:val="000000" w:themeColor="text1"/>
          <w:sz w:val="22"/>
          <w:szCs w:val="22"/>
          <w:lang w:val="en-US"/>
        </w:rPr>
        <w:t>informat</w:t>
      </w:r>
      <w:r w:rsidR="00F4686B">
        <w:rPr>
          <w:rFonts w:ascii="Calibri" w:hAnsi="Calibri" w:cs="Calibri"/>
          <w:bCs/>
          <w:color w:val="000000" w:themeColor="text1"/>
          <w:sz w:val="22"/>
          <w:szCs w:val="22"/>
          <w:lang w:val="en-US"/>
        </w:rPr>
        <w:t>ie</w:t>
      </w:r>
      <w:proofErr w:type="spellEnd"/>
      <w:r>
        <w:rPr>
          <w:rFonts w:ascii="Calibri" w:hAnsi="Calibri" w:cs="Calibri"/>
          <w:bCs/>
          <w:color w:val="000000" w:themeColor="text1"/>
          <w:sz w:val="22"/>
          <w:szCs w:val="22"/>
          <w:lang w:val="en-US"/>
        </w:rPr>
        <w:t xml:space="preserve"> </w:t>
      </w:r>
      <w:proofErr w:type="spellStart"/>
      <w:r>
        <w:rPr>
          <w:rFonts w:ascii="Calibri" w:hAnsi="Calibri" w:cs="Calibri"/>
          <w:bCs/>
          <w:color w:val="000000" w:themeColor="text1"/>
          <w:sz w:val="22"/>
          <w:szCs w:val="22"/>
          <w:lang w:val="en-US"/>
        </w:rPr>
        <w:t>kunt</w:t>
      </w:r>
      <w:proofErr w:type="spellEnd"/>
      <w:r>
        <w:rPr>
          <w:rFonts w:ascii="Calibri" w:hAnsi="Calibri" w:cs="Calibri"/>
          <w:bCs/>
          <w:color w:val="000000" w:themeColor="text1"/>
          <w:sz w:val="22"/>
          <w:szCs w:val="22"/>
          <w:lang w:val="en-US"/>
        </w:rPr>
        <w:t xml:space="preserve"> u contact </w:t>
      </w:r>
      <w:proofErr w:type="spellStart"/>
      <w:r>
        <w:rPr>
          <w:rFonts w:ascii="Calibri" w:hAnsi="Calibri" w:cs="Calibri"/>
          <w:bCs/>
          <w:color w:val="000000" w:themeColor="text1"/>
          <w:sz w:val="22"/>
          <w:szCs w:val="22"/>
          <w:lang w:val="en-US"/>
        </w:rPr>
        <w:t>opnemen</w:t>
      </w:r>
      <w:proofErr w:type="spellEnd"/>
      <w:r>
        <w:rPr>
          <w:rFonts w:ascii="Calibri" w:hAnsi="Calibri" w:cs="Calibri"/>
          <w:bCs/>
          <w:color w:val="000000" w:themeColor="text1"/>
          <w:sz w:val="22"/>
          <w:szCs w:val="22"/>
          <w:lang w:val="en-US"/>
        </w:rPr>
        <w:t xml:space="preserve"> met de </w:t>
      </w:r>
      <w:r w:rsidR="00F4686B" w:rsidRPr="00F4686B">
        <w:rPr>
          <w:rFonts w:ascii="Calibri" w:hAnsi="Calibri" w:cs="Calibri"/>
          <w:bCs/>
          <w:color w:val="000000" w:themeColor="text1"/>
          <w:sz w:val="22"/>
          <w:szCs w:val="22"/>
        </w:rPr>
        <w:t>Juridische</w:t>
      </w:r>
      <w:r>
        <w:rPr>
          <w:rFonts w:ascii="Calibri" w:hAnsi="Calibri" w:cs="Calibri"/>
          <w:bCs/>
          <w:color w:val="000000" w:themeColor="text1"/>
          <w:sz w:val="22"/>
          <w:szCs w:val="22"/>
          <w:lang w:val="en-US"/>
        </w:rPr>
        <w:t xml:space="preserve"> </w:t>
      </w:r>
      <w:r w:rsidR="00E84ADB" w:rsidRPr="00F4686B">
        <w:rPr>
          <w:rFonts w:ascii="Calibri" w:hAnsi="Calibri" w:cs="Calibri"/>
          <w:bCs/>
          <w:color w:val="000000" w:themeColor="text1"/>
          <w:sz w:val="22"/>
          <w:szCs w:val="22"/>
        </w:rPr>
        <w:t>Dienst</w:t>
      </w:r>
      <w:r>
        <w:rPr>
          <w:rFonts w:ascii="Calibri" w:hAnsi="Calibri" w:cs="Calibri"/>
          <w:bCs/>
          <w:color w:val="000000" w:themeColor="text1"/>
          <w:sz w:val="22"/>
          <w:szCs w:val="22"/>
          <w:lang w:val="en-US"/>
        </w:rPr>
        <w:t xml:space="preserve"> via </w:t>
      </w:r>
      <w:r w:rsidRPr="00F4686B">
        <w:rPr>
          <w:rFonts w:ascii="Calibri" w:hAnsi="Calibri" w:cs="Calibri"/>
          <w:bCs/>
          <w:color w:val="000000" w:themeColor="text1"/>
          <w:sz w:val="22"/>
          <w:szCs w:val="22"/>
        </w:rPr>
        <w:t>telefoonnummer</w:t>
      </w:r>
      <w:r>
        <w:rPr>
          <w:rFonts w:ascii="Calibri" w:hAnsi="Calibri" w:cs="Calibri"/>
          <w:bCs/>
          <w:color w:val="000000" w:themeColor="text1"/>
          <w:sz w:val="22"/>
          <w:szCs w:val="22"/>
          <w:lang w:val="en-US"/>
        </w:rPr>
        <w:t xml:space="preserve"> 030-</w:t>
      </w:r>
      <w:r w:rsidR="00F4686B">
        <w:rPr>
          <w:rFonts w:ascii="Calibri" w:hAnsi="Calibri" w:cs="Calibri"/>
          <w:bCs/>
          <w:color w:val="000000" w:themeColor="text1"/>
          <w:sz w:val="22"/>
          <w:szCs w:val="22"/>
          <w:lang w:val="en-US"/>
        </w:rPr>
        <w:t>6085181of e-mail jd@nvm.nl</w:t>
      </w:r>
    </w:p>
    <w:sectPr w:rsidR="00D20688" w:rsidRPr="000D64B2" w:rsidSect="0026175F">
      <w:headerReference w:type="default" r:id="rId11"/>
      <w:footerReference w:type="even" r:id="rId12"/>
      <w:footerReference w:type="default" r:id="rId13"/>
      <w:type w:val="continuous"/>
      <w:pgSz w:w="11905" w:h="16837"/>
      <w:pgMar w:top="2268" w:right="1134" w:bottom="1701" w:left="1050" w:header="624" w:footer="850" w:gutter="510"/>
      <w:pgNumType w:start="1" w:chapStyle="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C6DBC" w14:textId="77777777" w:rsidR="00CB2A9D" w:rsidRDefault="00CB2A9D" w:rsidP="00467346">
      <w:r>
        <w:separator/>
      </w:r>
    </w:p>
  </w:endnote>
  <w:endnote w:type="continuationSeparator" w:id="0">
    <w:p w14:paraId="62F9B459" w14:textId="77777777" w:rsidR="00CB2A9D" w:rsidRDefault="00CB2A9D" w:rsidP="0046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uli">
    <w:altName w:val="Calibri"/>
    <w:charset w:val="00"/>
    <w:family w:val="auto"/>
    <w:pitch w:val="variable"/>
    <w:sig w:usb0="800000E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2113046222"/>
      <w:docPartObj>
        <w:docPartGallery w:val="Page Numbers (Bottom of Page)"/>
        <w:docPartUnique/>
      </w:docPartObj>
    </w:sdtPr>
    <w:sdtEndPr>
      <w:rPr>
        <w:rStyle w:val="Paginanummer"/>
      </w:rPr>
    </w:sdtEndPr>
    <w:sdtContent>
      <w:p w14:paraId="56BE48E7" w14:textId="580AAB58" w:rsidR="0026175F" w:rsidRDefault="0026175F" w:rsidP="00E42D1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BD508C6" w14:textId="77777777" w:rsidR="0026175F" w:rsidRDefault="0026175F" w:rsidP="0026175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513601634"/>
      <w:docPartObj>
        <w:docPartGallery w:val="Page Numbers (Bottom of Page)"/>
        <w:docPartUnique/>
      </w:docPartObj>
    </w:sdtPr>
    <w:sdtEndPr>
      <w:rPr>
        <w:rStyle w:val="Paginanummer"/>
      </w:rPr>
    </w:sdtEndPr>
    <w:sdtContent>
      <w:p w14:paraId="6BCACEF0" w14:textId="35FE5097" w:rsidR="0026175F" w:rsidRDefault="0026175F" w:rsidP="00E42D1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3</w:t>
        </w:r>
        <w:r>
          <w:rPr>
            <w:rStyle w:val="Paginanummer"/>
          </w:rPr>
          <w:fldChar w:fldCharType="end"/>
        </w:r>
      </w:p>
    </w:sdtContent>
  </w:sdt>
  <w:p w14:paraId="2A1C240D" w14:textId="77777777" w:rsidR="00467346" w:rsidRDefault="00467346" w:rsidP="0026175F">
    <w:pPr>
      <w:pStyle w:val="Voettekst"/>
      <w:ind w:left="-1644"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F65D4" w14:textId="77777777" w:rsidR="00CB2A9D" w:rsidRDefault="00CB2A9D" w:rsidP="00467346">
      <w:r>
        <w:separator/>
      </w:r>
    </w:p>
  </w:footnote>
  <w:footnote w:type="continuationSeparator" w:id="0">
    <w:p w14:paraId="43D75D6B" w14:textId="77777777" w:rsidR="00CB2A9D" w:rsidRDefault="00CB2A9D" w:rsidP="00467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3BC66" w14:textId="59702533" w:rsidR="00BD7532" w:rsidRPr="00A57049" w:rsidRDefault="00BD7532" w:rsidP="00BD7532">
    <w:pPr>
      <w:ind w:left="708" w:firstLine="708"/>
      <w:rPr>
        <w:rFonts w:ascii="Muli" w:hAnsi="Muli" w:cs="Arial"/>
        <w:color w:val="005AD2"/>
      </w:rPr>
    </w:pPr>
    <w:r w:rsidRPr="00A57049">
      <w:rPr>
        <w:rFonts w:ascii="Muli" w:hAnsi="Muli"/>
        <w:noProof/>
      </w:rPr>
      <w:drawing>
        <wp:anchor distT="0" distB="0" distL="114300" distR="114300" simplePos="0" relativeHeight="251658240" behindDoc="0" locked="0" layoutInCell="1" allowOverlap="1" wp14:anchorId="7FF156BF" wp14:editId="3927E4EA">
          <wp:simplePos x="0" y="0"/>
          <wp:positionH relativeFrom="column">
            <wp:posOffset>-219075</wp:posOffset>
          </wp:positionH>
          <wp:positionV relativeFrom="page">
            <wp:posOffset>257175</wp:posOffset>
          </wp:positionV>
          <wp:extent cx="958215" cy="120967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61A1">
      <w:rPr>
        <w:rFonts w:ascii="Muli" w:hAnsi="Muli" w:cs="Arial"/>
        <w:b/>
        <w:noProof/>
        <w:color w:val="005AD2"/>
        <w:sz w:val="44"/>
        <w:szCs w:val="44"/>
      </w:rPr>
      <w:t>Covid-19 en huur bedrijfsruimte</w:t>
    </w:r>
    <w:r w:rsidR="00AA739D" w:rsidRPr="00A57049">
      <w:rPr>
        <w:rFonts w:ascii="Muli" w:hAnsi="Muli" w:cs="Arial"/>
        <w:b/>
        <w:noProof/>
        <w:color w:val="005AD2"/>
        <w:sz w:val="44"/>
        <w:szCs w:val="44"/>
      </w:rPr>
      <w:t xml:space="preserve"> </w:t>
    </w:r>
    <w:r w:rsidR="00EC1D2F" w:rsidRPr="00A57049">
      <w:rPr>
        <w:rFonts w:ascii="Muli" w:hAnsi="Muli" w:cs="Arial"/>
        <w:b/>
        <w:noProof/>
        <w:color w:val="005AD2"/>
        <w:sz w:val="44"/>
        <w:szCs w:val="44"/>
      </w:rPr>
      <w:br/>
    </w:r>
    <w:r w:rsidRPr="00A57049">
      <w:rPr>
        <w:rFonts w:ascii="Muli" w:hAnsi="Muli" w:cs="Arial"/>
        <w:b/>
        <w:noProof/>
        <w:color w:val="548DD4"/>
        <w:sz w:val="40"/>
        <w:szCs w:val="40"/>
      </w:rPr>
      <w:tab/>
    </w:r>
    <w:r w:rsidRPr="00A57049">
      <w:rPr>
        <w:rFonts w:ascii="Muli" w:hAnsi="Muli" w:cs="Arial"/>
        <w:b/>
        <w:noProof/>
        <w:color w:val="548DD4"/>
        <w:sz w:val="40"/>
        <w:szCs w:val="40"/>
      </w:rPr>
      <w:tab/>
    </w:r>
    <w:r w:rsidR="003E61A1">
      <w:rPr>
        <w:rFonts w:ascii="Muli" w:hAnsi="Muli" w:cs="Arial"/>
        <w:color w:val="005AD2"/>
      </w:rPr>
      <w:t>Juridische Dienst NVM</w:t>
    </w:r>
  </w:p>
  <w:p w14:paraId="1CFF6BE6" w14:textId="77777777" w:rsidR="00467346" w:rsidRPr="00467346" w:rsidRDefault="00BD7532">
    <w:pPr>
      <w:pStyle w:val="Koptekst"/>
      <w:rPr>
        <w:rFonts w:ascii="Arial" w:hAnsi="Arial" w:cs="Arial"/>
        <w:color w:val="4F81BD"/>
      </w:rPr>
    </w:pPr>
    <w:r>
      <w:rPr>
        <w:rFonts w:ascii="Arial" w:hAnsi="Arial" w:cs="Arial"/>
        <w:color w:val="4F81BD"/>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49"/>
    <w:rsid w:val="000065ED"/>
    <w:rsid w:val="00084AD0"/>
    <w:rsid w:val="0009689E"/>
    <w:rsid w:val="00097483"/>
    <w:rsid w:val="000A123E"/>
    <w:rsid w:val="000A5F17"/>
    <w:rsid w:val="000B1D23"/>
    <w:rsid w:val="000D278C"/>
    <w:rsid w:val="000D64B2"/>
    <w:rsid w:val="00132C35"/>
    <w:rsid w:val="00160913"/>
    <w:rsid w:val="001A1B42"/>
    <w:rsid w:val="0022277B"/>
    <w:rsid w:val="0026175F"/>
    <w:rsid w:val="00331A60"/>
    <w:rsid w:val="003328AE"/>
    <w:rsid w:val="00344A26"/>
    <w:rsid w:val="00363C98"/>
    <w:rsid w:val="003C69F0"/>
    <w:rsid w:val="003E61A1"/>
    <w:rsid w:val="003F0416"/>
    <w:rsid w:val="00404B33"/>
    <w:rsid w:val="00445C0C"/>
    <w:rsid w:val="00452417"/>
    <w:rsid w:val="004533E4"/>
    <w:rsid w:val="0046241D"/>
    <w:rsid w:val="00467346"/>
    <w:rsid w:val="00477131"/>
    <w:rsid w:val="0052321F"/>
    <w:rsid w:val="0057362F"/>
    <w:rsid w:val="005A65E5"/>
    <w:rsid w:val="005C7033"/>
    <w:rsid w:val="005D4B71"/>
    <w:rsid w:val="005E043F"/>
    <w:rsid w:val="005E3F73"/>
    <w:rsid w:val="005E5498"/>
    <w:rsid w:val="005F3E59"/>
    <w:rsid w:val="00623853"/>
    <w:rsid w:val="0062433A"/>
    <w:rsid w:val="00660134"/>
    <w:rsid w:val="006635AB"/>
    <w:rsid w:val="006802CB"/>
    <w:rsid w:val="00682DEC"/>
    <w:rsid w:val="006B4ED3"/>
    <w:rsid w:val="006D7000"/>
    <w:rsid w:val="006F29ED"/>
    <w:rsid w:val="006F36DA"/>
    <w:rsid w:val="00703D8C"/>
    <w:rsid w:val="00784EE1"/>
    <w:rsid w:val="007B2754"/>
    <w:rsid w:val="008438FC"/>
    <w:rsid w:val="00881AF1"/>
    <w:rsid w:val="008B63AD"/>
    <w:rsid w:val="008B78F1"/>
    <w:rsid w:val="008B7A88"/>
    <w:rsid w:val="008D434D"/>
    <w:rsid w:val="00907232"/>
    <w:rsid w:val="00953EDF"/>
    <w:rsid w:val="00963BD2"/>
    <w:rsid w:val="00970302"/>
    <w:rsid w:val="00976AE9"/>
    <w:rsid w:val="00992259"/>
    <w:rsid w:val="009A0116"/>
    <w:rsid w:val="009A2280"/>
    <w:rsid w:val="009C0475"/>
    <w:rsid w:val="009C3FF9"/>
    <w:rsid w:val="009D67F8"/>
    <w:rsid w:val="00A3554D"/>
    <w:rsid w:val="00A4448B"/>
    <w:rsid w:val="00A51D2D"/>
    <w:rsid w:val="00A57049"/>
    <w:rsid w:val="00AA3BF8"/>
    <w:rsid w:val="00AA739D"/>
    <w:rsid w:val="00AC1845"/>
    <w:rsid w:val="00B21853"/>
    <w:rsid w:val="00B30E9F"/>
    <w:rsid w:val="00B31526"/>
    <w:rsid w:val="00B607A7"/>
    <w:rsid w:val="00B90341"/>
    <w:rsid w:val="00B909B6"/>
    <w:rsid w:val="00B95AC4"/>
    <w:rsid w:val="00BA698F"/>
    <w:rsid w:val="00BD11F7"/>
    <w:rsid w:val="00BD7532"/>
    <w:rsid w:val="00BF01B6"/>
    <w:rsid w:val="00C00CDC"/>
    <w:rsid w:val="00C21DB4"/>
    <w:rsid w:val="00C23E6F"/>
    <w:rsid w:val="00C27A48"/>
    <w:rsid w:val="00C30BD3"/>
    <w:rsid w:val="00C724E8"/>
    <w:rsid w:val="00C81B4C"/>
    <w:rsid w:val="00C92739"/>
    <w:rsid w:val="00CA22D4"/>
    <w:rsid w:val="00CB2A9D"/>
    <w:rsid w:val="00CE566E"/>
    <w:rsid w:val="00CF1379"/>
    <w:rsid w:val="00CF4844"/>
    <w:rsid w:val="00D20688"/>
    <w:rsid w:val="00D27C7A"/>
    <w:rsid w:val="00D309F3"/>
    <w:rsid w:val="00DA0566"/>
    <w:rsid w:val="00DE7C3D"/>
    <w:rsid w:val="00E01AB1"/>
    <w:rsid w:val="00E07252"/>
    <w:rsid w:val="00E113B2"/>
    <w:rsid w:val="00E274F0"/>
    <w:rsid w:val="00E27E2C"/>
    <w:rsid w:val="00E50498"/>
    <w:rsid w:val="00E5521A"/>
    <w:rsid w:val="00E84ADB"/>
    <w:rsid w:val="00EC1D2F"/>
    <w:rsid w:val="00EF0551"/>
    <w:rsid w:val="00F200FF"/>
    <w:rsid w:val="00F226E7"/>
    <w:rsid w:val="00F24947"/>
    <w:rsid w:val="00F4686B"/>
    <w:rsid w:val="00F5527E"/>
    <w:rsid w:val="4C09FFCD"/>
    <w:rsid w:val="73310D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1E60AA"/>
  <w15:docId w15:val="{C454D8AB-DAF1-4ED8-9F9D-7C3AF850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607A7"/>
    <w:rPr>
      <w:sz w:val="24"/>
      <w:szCs w:val="24"/>
    </w:rPr>
  </w:style>
  <w:style w:type="paragraph" w:styleId="Kop1">
    <w:name w:val="heading 1"/>
    <w:basedOn w:val="Standaard"/>
    <w:next w:val="Standaard"/>
    <w:qFormat/>
    <w:rsid w:val="00CE566E"/>
    <w:pPr>
      <w:keepNext/>
      <w:outlineLvl w:val="0"/>
    </w:pPr>
    <w:rPr>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67346"/>
    <w:pPr>
      <w:tabs>
        <w:tab w:val="center" w:pos="4536"/>
        <w:tab w:val="right" w:pos="9072"/>
      </w:tabs>
    </w:pPr>
  </w:style>
  <w:style w:type="character" w:customStyle="1" w:styleId="KoptekstChar">
    <w:name w:val="Koptekst Char"/>
    <w:basedOn w:val="Standaardalinea-lettertype"/>
    <w:link w:val="Koptekst"/>
    <w:uiPriority w:val="99"/>
    <w:rsid w:val="00467346"/>
    <w:rPr>
      <w:sz w:val="24"/>
      <w:szCs w:val="24"/>
    </w:rPr>
  </w:style>
  <w:style w:type="paragraph" w:styleId="Voettekst">
    <w:name w:val="footer"/>
    <w:basedOn w:val="Standaard"/>
    <w:link w:val="VoettekstChar"/>
    <w:uiPriority w:val="99"/>
    <w:unhideWhenUsed/>
    <w:rsid w:val="00467346"/>
    <w:pPr>
      <w:tabs>
        <w:tab w:val="center" w:pos="4536"/>
        <w:tab w:val="right" w:pos="9072"/>
      </w:tabs>
    </w:pPr>
  </w:style>
  <w:style w:type="character" w:customStyle="1" w:styleId="VoettekstChar">
    <w:name w:val="Voettekst Char"/>
    <w:basedOn w:val="Standaardalinea-lettertype"/>
    <w:link w:val="Voettekst"/>
    <w:uiPriority w:val="99"/>
    <w:rsid w:val="00467346"/>
    <w:rPr>
      <w:sz w:val="24"/>
      <w:szCs w:val="24"/>
    </w:rPr>
  </w:style>
  <w:style w:type="paragraph" w:styleId="Ballontekst">
    <w:name w:val="Balloon Text"/>
    <w:basedOn w:val="Standaard"/>
    <w:link w:val="BallontekstChar"/>
    <w:uiPriority w:val="99"/>
    <w:semiHidden/>
    <w:unhideWhenUsed/>
    <w:rsid w:val="00BD753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7532"/>
    <w:rPr>
      <w:rFonts w:ascii="Segoe UI" w:hAnsi="Segoe UI" w:cs="Segoe UI"/>
      <w:sz w:val="18"/>
      <w:szCs w:val="18"/>
    </w:rPr>
  </w:style>
  <w:style w:type="character" w:styleId="Paginanummer">
    <w:name w:val="page number"/>
    <w:basedOn w:val="Standaardalinea-lettertype"/>
    <w:uiPriority w:val="99"/>
    <w:semiHidden/>
    <w:unhideWhenUsed/>
    <w:rsid w:val="00261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21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vastgoedmarkt.nl/beleggingen/nieuws/2020/03/horeca-vreest-veel-faillissementen-door-corona-10115237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706A07E29A5A48A38C86A7C53CCD49" ma:contentTypeVersion="10" ma:contentTypeDescription="Een nieuw document maken." ma:contentTypeScope="" ma:versionID="f04921683dc650501690701e0ff764ef">
  <xsd:schema xmlns:xsd="http://www.w3.org/2001/XMLSchema" xmlns:xs="http://www.w3.org/2001/XMLSchema" xmlns:p="http://schemas.microsoft.com/office/2006/metadata/properties" xmlns:ns3="655cde5a-3de4-4e04-bdba-674773fd0dd7" xmlns:ns4="48e6180c-70c9-40e1-aedd-e66b26053867" targetNamespace="http://schemas.microsoft.com/office/2006/metadata/properties" ma:root="true" ma:fieldsID="2c6c23885343020ebbf073498aceec73" ns3:_="" ns4:_="">
    <xsd:import namespace="655cde5a-3de4-4e04-bdba-674773fd0dd7"/>
    <xsd:import namespace="48e6180c-70c9-40e1-aedd-e66b260538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cde5a-3de4-4e04-bdba-674773fd0d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6180c-70c9-40e1-aedd-e66b2605386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EA137-D4E0-4C36-8137-07D3186D4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cde5a-3de4-4e04-bdba-674773fd0dd7"/>
    <ds:schemaRef ds:uri="48e6180c-70c9-40e1-aedd-e66b26053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E6616-1421-489E-8C7C-CD7CF016A0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55867D-D353-47E0-A343-F7EEC8A05098}">
  <ds:schemaRefs>
    <ds:schemaRef ds:uri="http://schemas.microsoft.com/sharepoint/v3/contenttype/forms"/>
  </ds:schemaRefs>
</ds:datastoreItem>
</file>

<file path=customXml/itemProps4.xml><?xml version="1.0" encoding="utf-8"?>
<ds:datastoreItem xmlns:ds="http://schemas.openxmlformats.org/officeDocument/2006/customXml" ds:itemID="{A15B4E1F-0FF2-497C-AC02-218416591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1518</Words>
  <Characters>8353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NVM</Company>
  <LinksUpToDate>false</LinksUpToDate>
  <CharactersWithSpaces>9852</CharactersWithSpaces>
  <SharedDoc>false</SharedDoc>
  <HLinks>
    <vt:vector size="6" baseType="variant">
      <vt:variant>
        <vt:i4>2752605</vt:i4>
      </vt:variant>
      <vt:variant>
        <vt:i4>-1</vt:i4>
      </vt:variant>
      <vt:variant>
        <vt:i4>2049</vt:i4>
      </vt:variant>
      <vt:variant>
        <vt:i4>1</vt:i4>
      </vt:variant>
      <vt:variant>
        <vt:lpwstr>cid:image001.gif@01CB97C0.41B1FDD0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Ursinus, Anne</dc:creator>
  <cp:keywords/>
  <dc:description/>
  <cp:lastModifiedBy>Frank Magdelyns</cp:lastModifiedBy>
  <cp:revision>9</cp:revision>
  <cp:lastPrinted>2020-03-26T10:40:00Z</cp:lastPrinted>
  <dcterms:created xsi:type="dcterms:W3CDTF">2020-03-26T10:19:00Z</dcterms:created>
  <dcterms:modified xsi:type="dcterms:W3CDTF">2020-03-26T10:42:00Z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0x01010088706A07E29A5A48A38C86A7C53CCD49</vt:lpwstr>
  </property>
  <property fmtid="{D5CDD505-2E9C-101B-9397-08002B2CF9AE}" pid="3" name="Order">
    <vt:r8>4800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